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46AB0">
      <w:pPr>
        <w:pStyle w:val="PlainText"/>
        <w:rPr>
          <w:rFonts w:ascii="Times New Roman" w:hAnsi="Times New Roman"/>
          <w:b/>
          <w:sz w:val="60"/>
        </w:rPr>
      </w:pPr>
      <w:r>
        <w:rPr>
          <w:rFonts w:ascii="Times New Roman" w:hAnsi="Times New Roman"/>
          <w:b/>
          <w:sz w:val="60"/>
        </w:rPr>
        <w:t xml:space="preserve">Juvenile Court </w:t>
      </w:r>
    </w:p>
    <w:p w:rsidR="00000000" w:rsidRDefault="00446AB0">
      <w:pPr>
        <w:pStyle w:val="PlainText"/>
        <w:ind w:left="720" w:hanging="720"/>
        <w:rPr>
          <w:rFonts w:ascii="Times New Roman" w:hAnsi="Times New Roman"/>
          <w:b/>
          <w:i/>
          <w:sz w:val="44"/>
        </w:rPr>
      </w:pPr>
      <w:r>
        <w:rPr>
          <w:rFonts w:ascii="Times New Roman" w:hAnsi="Times New Roman"/>
          <w:b/>
          <w:i/>
          <w:sz w:val="44"/>
        </w:rPr>
        <w:t>The Law</w:t>
      </w:r>
    </w:p>
    <w:p w:rsidR="00000000" w:rsidRDefault="00446AB0">
      <w:pPr>
        <w:pStyle w:val="PlainText"/>
        <w:ind w:left="720" w:hanging="720"/>
        <w:rPr>
          <w:rFonts w:ascii="Times New Roman" w:hAnsi="Times New Roman"/>
          <w:sz w:val="28"/>
        </w:rPr>
      </w:pPr>
    </w:p>
    <w:p w:rsidR="00000000" w:rsidRDefault="00446AB0">
      <w:pPr>
        <w:pStyle w:val="PlainText"/>
        <w:rPr>
          <w:rFonts w:ascii="Times New Roman" w:hAnsi="Times New Roman"/>
          <w:b/>
          <w:sz w:val="28"/>
        </w:rPr>
      </w:pPr>
      <w:r>
        <w:rPr>
          <w:rFonts w:ascii="Times New Roman" w:hAnsi="Times New Roman"/>
          <w:b/>
          <w:sz w:val="28"/>
        </w:rPr>
        <w:t xml:space="preserve">WHAT IS JUVENILE COURT? </w:t>
      </w:r>
    </w:p>
    <w:p w:rsidR="00000000" w:rsidRDefault="00446AB0">
      <w:pPr>
        <w:pStyle w:val="PlainText"/>
        <w:ind w:left="720"/>
        <w:rPr>
          <w:rFonts w:ascii="Times New Roman" w:hAnsi="Times New Roman"/>
          <w:sz w:val="24"/>
        </w:rPr>
      </w:pPr>
      <w:r>
        <w:rPr>
          <w:rFonts w:ascii="Times New Roman" w:hAnsi="Times New Roman"/>
          <w:sz w:val="24"/>
        </w:rPr>
        <w:t>Juvenile Court is designed to deal with those under the age of 18 who may need protection or other social services, or those who pose a threat to themselves or others. The procedures are meant to solve prob</w:t>
      </w:r>
      <w:r>
        <w:rPr>
          <w:rFonts w:ascii="Times New Roman" w:hAnsi="Times New Roman"/>
          <w:sz w:val="24"/>
        </w:rPr>
        <w:t xml:space="preserve">lems in an informal setting where rehabilitation is the goal. </w:t>
      </w:r>
    </w:p>
    <w:p w:rsidR="00000000" w:rsidRDefault="00446AB0">
      <w:pPr>
        <w:pStyle w:val="PlainText"/>
        <w:ind w:left="720"/>
        <w:rPr>
          <w:rFonts w:ascii="Times New Roman" w:hAnsi="Times New Roman"/>
          <w:sz w:val="24"/>
        </w:rPr>
      </w:pPr>
    </w:p>
    <w:p w:rsidR="00000000" w:rsidRDefault="00446AB0">
      <w:pPr>
        <w:pStyle w:val="PlainText"/>
        <w:ind w:left="720"/>
        <w:rPr>
          <w:rFonts w:ascii="Times New Roman" w:hAnsi="Times New Roman"/>
          <w:sz w:val="24"/>
        </w:rPr>
      </w:pPr>
      <w:r>
        <w:rPr>
          <w:rFonts w:ascii="Times New Roman" w:hAnsi="Times New Roman"/>
          <w:sz w:val="24"/>
        </w:rPr>
        <w:t>The goal of the juvenile court is to help juveniles develop into law-abiding adults.  Sometimes this means dealing with the juvenile’s criminal behavior, other times it means protecting the ju</w:t>
      </w:r>
      <w:r>
        <w:rPr>
          <w:rFonts w:ascii="Times New Roman" w:hAnsi="Times New Roman"/>
          <w:sz w:val="24"/>
        </w:rPr>
        <w:t xml:space="preserve">venile from unhealthy environments.  </w:t>
      </w:r>
    </w:p>
    <w:p w:rsidR="00000000" w:rsidRDefault="00446AB0">
      <w:pPr>
        <w:pStyle w:val="PlainText"/>
        <w:ind w:firstLine="720"/>
        <w:rPr>
          <w:rFonts w:ascii="Times New Roman" w:hAnsi="Times New Roman"/>
          <w:sz w:val="24"/>
        </w:rPr>
      </w:pPr>
    </w:p>
    <w:p w:rsidR="00000000" w:rsidRDefault="00446AB0">
      <w:pPr>
        <w:pStyle w:val="PlainText"/>
        <w:ind w:left="720"/>
        <w:rPr>
          <w:rFonts w:ascii="Times New Roman" w:hAnsi="Times New Roman"/>
          <w:sz w:val="24"/>
        </w:rPr>
      </w:pPr>
      <w:r>
        <w:rPr>
          <w:rFonts w:ascii="Times New Roman" w:hAnsi="Times New Roman"/>
          <w:sz w:val="24"/>
        </w:rPr>
        <w:t>Juvenile Court does not refer to the place a court proceeding takes place.  Instead it is a set of rules that are used when the court system is dealing with children:</w:t>
      </w:r>
    </w:p>
    <w:p w:rsidR="00000000" w:rsidRDefault="00446AB0">
      <w:pPr>
        <w:pStyle w:val="PlainText"/>
        <w:numPr>
          <w:ilvl w:val="0"/>
          <w:numId w:val="5"/>
        </w:numPr>
        <w:ind w:left="1800"/>
        <w:rPr>
          <w:rFonts w:ascii="Times New Roman" w:hAnsi="Times New Roman"/>
          <w:sz w:val="24"/>
        </w:rPr>
      </w:pPr>
      <w:r>
        <w:rPr>
          <w:rFonts w:ascii="Times New Roman" w:hAnsi="Times New Roman"/>
          <w:sz w:val="24"/>
        </w:rPr>
        <w:t>Children who break the law</w:t>
      </w:r>
    </w:p>
    <w:p w:rsidR="00000000" w:rsidRDefault="00446AB0">
      <w:pPr>
        <w:pStyle w:val="PlainText"/>
        <w:numPr>
          <w:ilvl w:val="0"/>
          <w:numId w:val="5"/>
        </w:numPr>
        <w:ind w:left="1800"/>
        <w:rPr>
          <w:rFonts w:ascii="Times New Roman" w:hAnsi="Times New Roman"/>
          <w:sz w:val="24"/>
        </w:rPr>
      </w:pPr>
      <w:r>
        <w:rPr>
          <w:rFonts w:ascii="Times New Roman" w:hAnsi="Times New Roman"/>
          <w:sz w:val="24"/>
        </w:rPr>
        <w:t>Children who are neglec</w:t>
      </w:r>
      <w:r>
        <w:rPr>
          <w:rFonts w:ascii="Times New Roman" w:hAnsi="Times New Roman"/>
          <w:sz w:val="24"/>
        </w:rPr>
        <w:t>ted or abused</w:t>
      </w:r>
    </w:p>
    <w:p w:rsidR="00000000" w:rsidRDefault="00446AB0">
      <w:pPr>
        <w:pStyle w:val="PlainText"/>
        <w:numPr>
          <w:ilvl w:val="0"/>
          <w:numId w:val="5"/>
        </w:numPr>
        <w:ind w:left="1800"/>
        <w:rPr>
          <w:rFonts w:ascii="Times New Roman" w:hAnsi="Times New Roman"/>
          <w:sz w:val="24"/>
        </w:rPr>
      </w:pPr>
      <w:r>
        <w:rPr>
          <w:rFonts w:ascii="Times New Roman" w:hAnsi="Times New Roman"/>
          <w:sz w:val="24"/>
        </w:rPr>
        <w:t>Adoptions</w:t>
      </w:r>
    </w:p>
    <w:p w:rsidR="00000000" w:rsidRDefault="00446AB0">
      <w:pPr>
        <w:pStyle w:val="PlainText"/>
        <w:numPr>
          <w:ilvl w:val="0"/>
          <w:numId w:val="5"/>
        </w:numPr>
        <w:ind w:left="1800"/>
        <w:rPr>
          <w:rFonts w:ascii="Times New Roman" w:hAnsi="Times New Roman"/>
          <w:sz w:val="24"/>
        </w:rPr>
      </w:pPr>
      <w:r>
        <w:rPr>
          <w:rFonts w:ascii="Times New Roman" w:hAnsi="Times New Roman"/>
          <w:sz w:val="24"/>
        </w:rPr>
        <w:t>Termination of parental rights</w:t>
      </w:r>
    </w:p>
    <w:p w:rsidR="00000000" w:rsidRDefault="00446AB0">
      <w:pPr>
        <w:pStyle w:val="PlainText"/>
        <w:numPr>
          <w:ilvl w:val="0"/>
          <w:numId w:val="5"/>
        </w:numPr>
        <w:ind w:left="1800"/>
        <w:rPr>
          <w:rFonts w:ascii="Times New Roman" w:hAnsi="Times New Roman"/>
          <w:sz w:val="24"/>
        </w:rPr>
      </w:pPr>
      <w:r>
        <w:rPr>
          <w:rFonts w:ascii="Times New Roman" w:hAnsi="Times New Roman"/>
          <w:sz w:val="24"/>
        </w:rPr>
        <w:t>Appointments of guardians</w:t>
      </w:r>
    </w:p>
    <w:p w:rsidR="00000000" w:rsidRDefault="00446AB0">
      <w:pPr>
        <w:pStyle w:val="PlainText"/>
        <w:numPr>
          <w:ilvl w:val="0"/>
          <w:numId w:val="5"/>
        </w:numPr>
        <w:ind w:left="1800"/>
        <w:rPr>
          <w:rFonts w:ascii="Times New Roman" w:hAnsi="Times New Roman"/>
          <w:sz w:val="28"/>
        </w:rPr>
      </w:pPr>
      <w:r>
        <w:rPr>
          <w:rFonts w:ascii="Times New Roman" w:hAnsi="Times New Roman"/>
          <w:sz w:val="24"/>
        </w:rPr>
        <w:t>Marriage consent for girls between ages 16 and 18</w:t>
      </w:r>
    </w:p>
    <w:p w:rsidR="00000000" w:rsidRDefault="00446AB0">
      <w:pPr>
        <w:pStyle w:val="PlainText"/>
        <w:rPr>
          <w:rFonts w:ascii="Times New Roman" w:hAnsi="Times New Roman"/>
          <w:sz w:val="28"/>
        </w:rPr>
      </w:pPr>
      <w:r>
        <w:rPr>
          <w:rFonts w:ascii="Times New Roman" w:hAnsi="Times New Roman"/>
          <w:sz w:val="28"/>
        </w:rPr>
        <w:t xml:space="preserve"> </w:t>
      </w:r>
    </w:p>
    <w:p w:rsidR="00000000" w:rsidRDefault="00446AB0">
      <w:pPr>
        <w:pStyle w:val="PlainText"/>
        <w:rPr>
          <w:rFonts w:ascii="Times New Roman" w:hAnsi="Times New Roman"/>
          <w:b/>
          <w:sz w:val="28"/>
        </w:rPr>
      </w:pPr>
      <w:r>
        <w:rPr>
          <w:rFonts w:ascii="Times New Roman" w:hAnsi="Times New Roman"/>
          <w:b/>
          <w:sz w:val="28"/>
        </w:rPr>
        <w:t>WHAT TERMS ARE USED IN JUVENILE COURT?</w:t>
      </w:r>
    </w:p>
    <w:p w:rsidR="00000000" w:rsidRDefault="00446AB0">
      <w:pPr>
        <w:pStyle w:val="PlainText"/>
        <w:ind w:left="720"/>
        <w:rPr>
          <w:rFonts w:ascii="Times New Roman" w:hAnsi="Times New Roman"/>
          <w:sz w:val="24"/>
        </w:rPr>
      </w:pPr>
      <w:r>
        <w:rPr>
          <w:rFonts w:ascii="Times New Roman" w:hAnsi="Times New Roman"/>
          <w:sz w:val="24"/>
        </w:rPr>
        <w:t>Different terms are used when dealing with juveniles as compared to adults.  The fol</w:t>
      </w:r>
      <w:r>
        <w:rPr>
          <w:rFonts w:ascii="Times New Roman" w:hAnsi="Times New Roman"/>
          <w:sz w:val="24"/>
        </w:rPr>
        <w:t>lowing is a comparison of the terms:</w:t>
      </w:r>
    </w:p>
    <w:p w:rsidR="00000000" w:rsidRDefault="00446AB0">
      <w:pPr>
        <w:pStyle w:val="PlainText"/>
        <w:rPr>
          <w:rFonts w:ascii="Times New Roman" w:hAnsi="Times New Roman"/>
          <w:sz w:val="28"/>
        </w:rPr>
      </w:pPr>
    </w:p>
    <w:tbl>
      <w:tblPr>
        <w:tblW w:w="0" w:type="auto"/>
        <w:tblInd w:w="1368" w:type="dxa"/>
        <w:tblBorders>
          <w:top w:val="single" w:sz="4" w:space="0" w:color="auto"/>
          <w:left w:val="single" w:sz="4" w:space="0" w:color="000000"/>
          <w:bottom w:val="single" w:sz="4" w:space="0" w:color="000000"/>
          <w:right w:val="single" w:sz="4" w:space="0" w:color="000000"/>
          <w:insideH w:val="single" w:sz="4" w:space="0" w:color="FFFFFF"/>
          <w:insideV w:val="single" w:sz="4" w:space="0" w:color="FFFFFF"/>
        </w:tblBorders>
        <w:tblLayout w:type="fixed"/>
        <w:tblLook w:val="0000"/>
      </w:tblPr>
      <w:tblGrid>
        <w:gridCol w:w="2610"/>
        <w:gridCol w:w="1170"/>
        <w:gridCol w:w="2340"/>
      </w:tblGrid>
      <w:tr w:rsidR="00000000">
        <w:tblPrEx>
          <w:tblCellMar>
            <w:top w:w="0" w:type="dxa"/>
            <w:bottom w:w="0" w:type="dxa"/>
          </w:tblCellMar>
        </w:tblPrEx>
        <w:tc>
          <w:tcPr>
            <w:tcW w:w="2610" w:type="dxa"/>
            <w:tcBorders>
              <w:right w:val="nil"/>
            </w:tcBorders>
            <w:shd w:val="pct12" w:color="auto" w:fill="FFFFFF"/>
          </w:tcPr>
          <w:p w:rsidR="00000000" w:rsidRDefault="00446AB0">
            <w:pPr>
              <w:pStyle w:val="PlainText"/>
              <w:jc w:val="right"/>
              <w:rPr>
                <w:rFonts w:ascii="Times New Roman" w:hAnsi="Times New Roman"/>
                <w:b/>
                <w:smallCaps/>
                <w:sz w:val="32"/>
              </w:rPr>
            </w:pPr>
            <w:r>
              <w:rPr>
                <w:rFonts w:ascii="Times New Roman" w:hAnsi="Times New Roman"/>
                <w:b/>
                <w:smallCaps/>
                <w:sz w:val="32"/>
              </w:rPr>
              <w:t>Adult</w:t>
            </w:r>
          </w:p>
        </w:tc>
        <w:tc>
          <w:tcPr>
            <w:tcW w:w="1170" w:type="dxa"/>
            <w:tcBorders>
              <w:top w:val="single" w:sz="4" w:space="0" w:color="auto"/>
              <w:left w:val="single" w:sz="4" w:space="0" w:color="C0C0C0"/>
              <w:bottom w:val="single" w:sz="4" w:space="0" w:color="FFFFFF"/>
              <w:right w:val="single" w:sz="4" w:space="0" w:color="C0C0C0"/>
            </w:tcBorders>
            <w:shd w:val="pct12" w:color="auto" w:fill="FFFFFF"/>
          </w:tcPr>
          <w:p w:rsidR="00000000" w:rsidRDefault="00446AB0">
            <w:pPr>
              <w:pStyle w:val="PlainText"/>
              <w:rPr>
                <w:rFonts w:ascii="Times New Roman" w:hAnsi="Times New Roman"/>
                <w:b/>
                <w:smallCaps/>
                <w:sz w:val="32"/>
              </w:rPr>
            </w:pPr>
          </w:p>
        </w:tc>
        <w:tc>
          <w:tcPr>
            <w:tcW w:w="2340" w:type="dxa"/>
            <w:tcBorders>
              <w:left w:val="nil"/>
            </w:tcBorders>
            <w:shd w:val="pct12" w:color="auto" w:fill="FFFFFF"/>
          </w:tcPr>
          <w:p w:rsidR="00000000" w:rsidRDefault="00446AB0">
            <w:pPr>
              <w:pStyle w:val="PlainText"/>
              <w:rPr>
                <w:rFonts w:ascii="Times New Roman" w:hAnsi="Times New Roman"/>
                <w:b/>
                <w:smallCaps/>
                <w:sz w:val="32"/>
              </w:rPr>
            </w:pPr>
            <w:r>
              <w:rPr>
                <w:rFonts w:ascii="Times New Roman" w:hAnsi="Times New Roman"/>
                <w:b/>
                <w:smallCaps/>
                <w:sz w:val="32"/>
              </w:rPr>
              <w:t>Juvenile</w:t>
            </w:r>
          </w:p>
        </w:tc>
      </w:tr>
      <w:tr w:rsidR="00000000">
        <w:tblPrEx>
          <w:tblCellMar>
            <w:top w:w="0" w:type="dxa"/>
            <w:bottom w:w="0" w:type="dxa"/>
          </w:tblCellMar>
        </w:tblPrEx>
        <w:tc>
          <w:tcPr>
            <w:tcW w:w="2610" w:type="dxa"/>
            <w:tcBorders>
              <w:right w:val="nil"/>
            </w:tcBorders>
          </w:tcPr>
          <w:p w:rsidR="00000000" w:rsidRDefault="00446AB0">
            <w:pPr>
              <w:pStyle w:val="PlainText"/>
              <w:jc w:val="right"/>
              <w:rPr>
                <w:rFonts w:ascii="Times New Roman" w:hAnsi="Times New Roman"/>
                <w:noProof/>
                <w:sz w:val="24"/>
              </w:rPr>
            </w:pPr>
            <w:r>
              <w:rPr>
                <w:rFonts w:ascii="Times New Roman" w:hAnsi="Times New Roman"/>
                <w:noProof/>
                <w:sz w:val="24"/>
              </w:rPr>
              <w:pict>
                <v:line id="_x0000_s2067" style="position:absolute;left:0;text-align:left;z-index:2;mso-position-horizontal-relative:text;mso-position-vertical-relative:text" from="193.5pt,8.65pt" to="251.1pt,8.65pt" o:allowincell="f">
                  <v:stroke startarrow="block" endarrow="block"/>
                  <w10:wrap type="topAndBottom"/>
                </v:line>
              </w:pict>
            </w:r>
            <w:r>
              <w:rPr>
                <w:rFonts w:ascii="Times New Roman" w:hAnsi="Times New Roman"/>
                <w:sz w:val="24"/>
              </w:rPr>
              <w:t>Crime</w:t>
            </w:r>
          </w:p>
        </w:tc>
        <w:tc>
          <w:tcPr>
            <w:tcW w:w="1170" w:type="dxa"/>
            <w:tcBorders>
              <w:top w:val="nil"/>
              <w:left w:val="single" w:sz="4" w:space="0" w:color="FFFFFF"/>
              <w:bottom w:val="single" w:sz="4" w:space="0" w:color="FFFFFF"/>
            </w:tcBorders>
          </w:tcPr>
          <w:p w:rsidR="00000000" w:rsidRDefault="00446AB0">
            <w:pPr>
              <w:pStyle w:val="PlainText"/>
              <w:rPr>
                <w:rFonts w:ascii="Times New Roman" w:hAnsi="Times New Roman"/>
                <w:sz w:val="28"/>
              </w:rPr>
            </w:pPr>
          </w:p>
        </w:tc>
        <w:tc>
          <w:tcPr>
            <w:tcW w:w="2340" w:type="dxa"/>
          </w:tcPr>
          <w:p w:rsidR="00000000" w:rsidRDefault="00446AB0">
            <w:pPr>
              <w:pStyle w:val="PlainText"/>
              <w:rPr>
                <w:rFonts w:ascii="Times New Roman" w:hAnsi="Times New Roman"/>
                <w:sz w:val="24"/>
              </w:rPr>
            </w:pPr>
            <w:r>
              <w:rPr>
                <w:rFonts w:ascii="Times New Roman" w:hAnsi="Times New Roman"/>
                <w:sz w:val="24"/>
              </w:rPr>
              <w:t>Delinquent Act</w:t>
            </w:r>
          </w:p>
        </w:tc>
      </w:tr>
      <w:tr w:rsidR="00000000">
        <w:tblPrEx>
          <w:tblCellMar>
            <w:top w:w="0" w:type="dxa"/>
            <w:bottom w:w="0" w:type="dxa"/>
          </w:tblCellMar>
        </w:tblPrEx>
        <w:tc>
          <w:tcPr>
            <w:tcW w:w="2610" w:type="dxa"/>
            <w:tcBorders>
              <w:right w:val="nil"/>
            </w:tcBorders>
          </w:tcPr>
          <w:p w:rsidR="00000000" w:rsidRDefault="00446AB0">
            <w:pPr>
              <w:pStyle w:val="PlainText"/>
              <w:jc w:val="right"/>
              <w:rPr>
                <w:rFonts w:ascii="Times New Roman" w:hAnsi="Times New Roman"/>
                <w:noProof/>
                <w:sz w:val="24"/>
              </w:rPr>
            </w:pPr>
            <w:r>
              <w:rPr>
                <w:rFonts w:ascii="Times New Roman" w:hAnsi="Times New Roman"/>
                <w:b/>
                <w:smallCaps/>
                <w:noProof/>
                <w:sz w:val="24"/>
              </w:rPr>
              <w:pict>
                <v:line id="_x0000_s2068" style="position:absolute;left:0;text-align:left;z-index:3;mso-position-horizontal-relative:text;mso-position-vertical-relative:text" from="194pt,8.95pt" to="251.6pt,8.95pt" o:allowincell="f">
                  <v:stroke startarrow="block" endarrow="block"/>
                  <w10:wrap type="topAndBottom"/>
                </v:line>
              </w:pict>
            </w:r>
            <w:r>
              <w:rPr>
                <w:rFonts w:ascii="Times New Roman" w:hAnsi="Times New Roman"/>
                <w:sz w:val="24"/>
              </w:rPr>
              <w:t>Arrest</w:t>
            </w:r>
            <w:r>
              <w:rPr>
                <w:rFonts w:ascii="Times New Roman" w:hAnsi="Times New Roman"/>
                <w:sz w:val="24"/>
              </w:rPr>
              <w:tab/>
            </w:r>
          </w:p>
        </w:tc>
        <w:tc>
          <w:tcPr>
            <w:tcW w:w="1170" w:type="dxa"/>
            <w:tcBorders>
              <w:top w:val="single" w:sz="4" w:space="0" w:color="FFFFFF"/>
              <w:left w:val="single" w:sz="4" w:space="0" w:color="FFFFFF"/>
              <w:bottom w:val="single" w:sz="4" w:space="0" w:color="FFFFFF"/>
            </w:tcBorders>
          </w:tcPr>
          <w:p w:rsidR="00000000" w:rsidRDefault="00446AB0">
            <w:pPr>
              <w:pStyle w:val="PlainText"/>
              <w:rPr>
                <w:rFonts w:ascii="Times New Roman" w:hAnsi="Times New Roman"/>
                <w:sz w:val="28"/>
              </w:rPr>
            </w:pPr>
          </w:p>
        </w:tc>
        <w:tc>
          <w:tcPr>
            <w:tcW w:w="2340" w:type="dxa"/>
          </w:tcPr>
          <w:p w:rsidR="00000000" w:rsidRDefault="00446AB0">
            <w:pPr>
              <w:pStyle w:val="PlainText"/>
              <w:rPr>
                <w:rFonts w:ascii="Times New Roman" w:hAnsi="Times New Roman"/>
                <w:sz w:val="24"/>
              </w:rPr>
            </w:pPr>
            <w:r>
              <w:rPr>
                <w:rFonts w:ascii="Times New Roman" w:hAnsi="Times New Roman"/>
                <w:sz w:val="24"/>
              </w:rPr>
              <w:t>Custody</w:t>
            </w:r>
          </w:p>
        </w:tc>
      </w:tr>
      <w:tr w:rsidR="00000000">
        <w:tblPrEx>
          <w:tblCellMar>
            <w:top w:w="0" w:type="dxa"/>
            <w:bottom w:w="0" w:type="dxa"/>
          </w:tblCellMar>
        </w:tblPrEx>
        <w:tc>
          <w:tcPr>
            <w:tcW w:w="2610" w:type="dxa"/>
            <w:tcBorders>
              <w:right w:val="nil"/>
            </w:tcBorders>
          </w:tcPr>
          <w:p w:rsidR="00000000" w:rsidRDefault="00446AB0">
            <w:pPr>
              <w:pStyle w:val="PlainText"/>
              <w:jc w:val="right"/>
              <w:rPr>
                <w:rFonts w:ascii="Times New Roman" w:hAnsi="Times New Roman"/>
                <w:sz w:val="24"/>
              </w:rPr>
            </w:pPr>
            <w:r>
              <w:rPr>
                <w:rFonts w:ascii="Times New Roman" w:hAnsi="Times New Roman"/>
                <w:noProof/>
                <w:sz w:val="24"/>
              </w:rPr>
              <w:pict>
                <v:line id="_x0000_s2069" style="position:absolute;left:0;text-align:left;z-index:4;mso-position-horizontal-relative:text;mso-position-vertical-relative:text" from="193.7pt,8.95pt" to="251.3pt,8.95pt" o:allowincell="f">
                  <v:stroke startarrow="block" endarrow="block"/>
                  <w10:wrap type="topAndBottom"/>
                </v:line>
              </w:pict>
            </w:r>
            <w:r>
              <w:rPr>
                <w:rFonts w:ascii="Times New Roman" w:hAnsi="Times New Roman"/>
                <w:sz w:val="24"/>
              </w:rPr>
              <w:t>Charge</w:t>
            </w:r>
          </w:p>
        </w:tc>
        <w:tc>
          <w:tcPr>
            <w:tcW w:w="1170" w:type="dxa"/>
            <w:tcBorders>
              <w:top w:val="single" w:sz="4" w:space="0" w:color="FFFFFF"/>
              <w:left w:val="single" w:sz="4" w:space="0" w:color="FFFFFF"/>
              <w:bottom w:val="single" w:sz="4" w:space="0" w:color="FFFFFF"/>
            </w:tcBorders>
          </w:tcPr>
          <w:p w:rsidR="00000000" w:rsidRDefault="00446AB0">
            <w:pPr>
              <w:pStyle w:val="PlainText"/>
              <w:rPr>
                <w:rFonts w:ascii="Times New Roman" w:hAnsi="Times New Roman"/>
                <w:sz w:val="28"/>
              </w:rPr>
            </w:pPr>
          </w:p>
        </w:tc>
        <w:tc>
          <w:tcPr>
            <w:tcW w:w="2340" w:type="dxa"/>
          </w:tcPr>
          <w:p w:rsidR="00000000" w:rsidRDefault="00446AB0">
            <w:pPr>
              <w:pStyle w:val="PlainText"/>
              <w:rPr>
                <w:rFonts w:ascii="Times New Roman" w:hAnsi="Times New Roman"/>
                <w:sz w:val="24"/>
              </w:rPr>
            </w:pPr>
            <w:r>
              <w:rPr>
                <w:rFonts w:ascii="Times New Roman" w:hAnsi="Times New Roman"/>
                <w:sz w:val="24"/>
              </w:rPr>
              <w:t>Petition</w:t>
            </w:r>
          </w:p>
        </w:tc>
      </w:tr>
      <w:tr w:rsidR="00000000">
        <w:tblPrEx>
          <w:tblCellMar>
            <w:top w:w="0" w:type="dxa"/>
            <w:bottom w:w="0" w:type="dxa"/>
          </w:tblCellMar>
        </w:tblPrEx>
        <w:tc>
          <w:tcPr>
            <w:tcW w:w="2610" w:type="dxa"/>
            <w:tcBorders>
              <w:right w:val="nil"/>
            </w:tcBorders>
          </w:tcPr>
          <w:p w:rsidR="00000000" w:rsidRDefault="00446AB0">
            <w:pPr>
              <w:pStyle w:val="PlainText"/>
              <w:jc w:val="right"/>
              <w:rPr>
                <w:rFonts w:ascii="Times New Roman" w:hAnsi="Times New Roman"/>
                <w:sz w:val="24"/>
              </w:rPr>
            </w:pPr>
            <w:r>
              <w:rPr>
                <w:rFonts w:ascii="Times New Roman" w:hAnsi="Times New Roman"/>
                <w:noProof/>
                <w:sz w:val="24"/>
              </w:rPr>
              <w:pict>
                <v:line id="_x0000_s2070" style="position:absolute;left:0;text-align:left;z-index:5;mso-position-horizontal-relative:text;mso-position-vertical-relative:text" from="193.5pt,8.65pt" to="251.1pt,8.65pt" o:allowincell="f">
                  <v:stroke startarrow="block" endarrow="block"/>
                  <w10:wrap type="topAndBottom"/>
                </v:line>
              </w:pict>
            </w:r>
            <w:r>
              <w:rPr>
                <w:rFonts w:ascii="Times New Roman" w:hAnsi="Times New Roman"/>
                <w:sz w:val="24"/>
              </w:rPr>
              <w:t>Guilty plea</w:t>
            </w:r>
          </w:p>
        </w:tc>
        <w:tc>
          <w:tcPr>
            <w:tcW w:w="1170" w:type="dxa"/>
            <w:tcBorders>
              <w:top w:val="single" w:sz="4" w:space="0" w:color="FFFFFF"/>
              <w:left w:val="single" w:sz="4" w:space="0" w:color="FFFFFF"/>
              <w:bottom w:val="single" w:sz="4" w:space="0" w:color="FFFFFF"/>
            </w:tcBorders>
          </w:tcPr>
          <w:p w:rsidR="00000000" w:rsidRDefault="00446AB0">
            <w:pPr>
              <w:pStyle w:val="PlainText"/>
              <w:rPr>
                <w:rFonts w:ascii="Times New Roman" w:hAnsi="Times New Roman"/>
                <w:sz w:val="28"/>
              </w:rPr>
            </w:pPr>
          </w:p>
        </w:tc>
        <w:tc>
          <w:tcPr>
            <w:tcW w:w="2340" w:type="dxa"/>
          </w:tcPr>
          <w:p w:rsidR="00000000" w:rsidRDefault="00446AB0">
            <w:pPr>
              <w:pStyle w:val="PlainText"/>
              <w:rPr>
                <w:rFonts w:ascii="Times New Roman" w:hAnsi="Times New Roman"/>
                <w:sz w:val="24"/>
              </w:rPr>
            </w:pPr>
            <w:r>
              <w:rPr>
                <w:rFonts w:ascii="Times New Roman" w:hAnsi="Times New Roman"/>
                <w:sz w:val="24"/>
              </w:rPr>
              <w:t>Admission</w:t>
            </w:r>
          </w:p>
        </w:tc>
      </w:tr>
      <w:tr w:rsidR="00000000">
        <w:tblPrEx>
          <w:tblCellMar>
            <w:top w:w="0" w:type="dxa"/>
            <w:bottom w:w="0" w:type="dxa"/>
          </w:tblCellMar>
        </w:tblPrEx>
        <w:tc>
          <w:tcPr>
            <w:tcW w:w="2610" w:type="dxa"/>
            <w:tcBorders>
              <w:right w:val="nil"/>
            </w:tcBorders>
          </w:tcPr>
          <w:p w:rsidR="00000000" w:rsidRDefault="00446AB0">
            <w:pPr>
              <w:pStyle w:val="PlainText"/>
              <w:jc w:val="right"/>
              <w:rPr>
                <w:rFonts w:ascii="Times New Roman" w:hAnsi="Times New Roman"/>
                <w:sz w:val="24"/>
              </w:rPr>
            </w:pPr>
            <w:r>
              <w:rPr>
                <w:rFonts w:ascii="Times New Roman" w:hAnsi="Times New Roman"/>
                <w:noProof/>
                <w:sz w:val="24"/>
              </w:rPr>
              <w:pict>
                <v:line id="_x0000_s2071" style="position:absolute;left:0;text-align:left;z-index:6;mso-position-horizontal-relative:text;mso-position-vertical-relative:text" from="192.9pt,10.15pt" to="250.5pt,10.15pt" o:allowincell="f">
                  <v:stroke startarrow="block" endarrow="block"/>
                  <w10:wrap type="topAndBottom"/>
                </v:line>
              </w:pict>
            </w:r>
            <w:r>
              <w:rPr>
                <w:rFonts w:ascii="Times New Roman" w:hAnsi="Times New Roman"/>
                <w:sz w:val="24"/>
              </w:rPr>
              <w:t>Not guilty plea</w:t>
            </w:r>
          </w:p>
        </w:tc>
        <w:tc>
          <w:tcPr>
            <w:tcW w:w="1170" w:type="dxa"/>
            <w:tcBorders>
              <w:top w:val="single" w:sz="4" w:space="0" w:color="FFFFFF"/>
              <w:left w:val="single" w:sz="4" w:space="0" w:color="FFFFFF"/>
              <w:bottom w:val="single" w:sz="4" w:space="0" w:color="FFFFFF"/>
            </w:tcBorders>
          </w:tcPr>
          <w:p w:rsidR="00000000" w:rsidRDefault="00446AB0">
            <w:pPr>
              <w:pStyle w:val="PlainText"/>
              <w:rPr>
                <w:rFonts w:ascii="Times New Roman" w:hAnsi="Times New Roman"/>
                <w:sz w:val="28"/>
              </w:rPr>
            </w:pPr>
          </w:p>
        </w:tc>
        <w:tc>
          <w:tcPr>
            <w:tcW w:w="2340" w:type="dxa"/>
          </w:tcPr>
          <w:p w:rsidR="00000000" w:rsidRDefault="00446AB0">
            <w:pPr>
              <w:pStyle w:val="PlainText"/>
              <w:rPr>
                <w:rFonts w:ascii="Times New Roman" w:hAnsi="Times New Roman"/>
                <w:sz w:val="24"/>
              </w:rPr>
            </w:pPr>
            <w:r>
              <w:rPr>
                <w:rFonts w:ascii="Times New Roman" w:hAnsi="Times New Roman"/>
                <w:sz w:val="24"/>
              </w:rPr>
              <w:t>Denial</w:t>
            </w:r>
          </w:p>
        </w:tc>
      </w:tr>
      <w:tr w:rsidR="00000000">
        <w:tblPrEx>
          <w:tblCellMar>
            <w:top w:w="0" w:type="dxa"/>
            <w:bottom w:w="0" w:type="dxa"/>
          </w:tblCellMar>
        </w:tblPrEx>
        <w:tc>
          <w:tcPr>
            <w:tcW w:w="2610" w:type="dxa"/>
            <w:tcBorders>
              <w:right w:val="nil"/>
            </w:tcBorders>
          </w:tcPr>
          <w:p w:rsidR="00000000" w:rsidRDefault="00446AB0">
            <w:pPr>
              <w:pStyle w:val="PlainText"/>
              <w:jc w:val="right"/>
              <w:rPr>
                <w:rFonts w:ascii="Times New Roman" w:hAnsi="Times New Roman"/>
                <w:sz w:val="24"/>
              </w:rPr>
            </w:pPr>
            <w:r>
              <w:rPr>
                <w:rFonts w:ascii="Times New Roman" w:hAnsi="Times New Roman"/>
                <w:noProof/>
                <w:sz w:val="24"/>
              </w:rPr>
              <w:pict>
                <v:line id="_x0000_s2072" style="position:absolute;left:0;text-align:left;z-index:7;mso-position-horizontal-relative:text;mso-position-vertical-relative:text" from="192.7pt,9.65pt" to="250.3pt,9.65pt" o:allowincell="f">
                  <v:stroke startarrow="block" endarrow="block"/>
                  <w10:wrap type="topAndBottom"/>
                </v:line>
              </w:pict>
            </w:r>
            <w:r>
              <w:rPr>
                <w:rFonts w:ascii="Times New Roman" w:hAnsi="Times New Roman"/>
                <w:sz w:val="24"/>
              </w:rPr>
              <w:t>Trial</w:t>
            </w:r>
          </w:p>
        </w:tc>
        <w:tc>
          <w:tcPr>
            <w:tcW w:w="1170" w:type="dxa"/>
            <w:tcBorders>
              <w:top w:val="single" w:sz="4" w:space="0" w:color="FFFFFF"/>
              <w:left w:val="single" w:sz="4" w:space="0" w:color="FFFFFF"/>
              <w:bottom w:val="single" w:sz="4" w:space="0" w:color="FFFFFF"/>
            </w:tcBorders>
          </w:tcPr>
          <w:p w:rsidR="00000000" w:rsidRDefault="00446AB0">
            <w:pPr>
              <w:pStyle w:val="PlainText"/>
              <w:rPr>
                <w:rFonts w:ascii="Times New Roman" w:hAnsi="Times New Roman"/>
                <w:sz w:val="28"/>
              </w:rPr>
            </w:pPr>
          </w:p>
        </w:tc>
        <w:tc>
          <w:tcPr>
            <w:tcW w:w="2340" w:type="dxa"/>
          </w:tcPr>
          <w:p w:rsidR="00000000" w:rsidRDefault="00446AB0">
            <w:pPr>
              <w:pStyle w:val="PlainText"/>
              <w:rPr>
                <w:rFonts w:ascii="Times New Roman" w:hAnsi="Times New Roman"/>
                <w:sz w:val="24"/>
              </w:rPr>
            </w:pPr>
            <w:r>
              <w:rPr>
                <w:rFonts w:ascii="Times New Roman" w:hAnsi="Times New Roman"/>
                <w:sz w:val="24"/>
              </w:rPr>
              <w:t>Hearing</w:t>
            </w:r>
          </w:p>
        </w:tc>
      </w:tr>
      <w:tr w:rsidR="00000000">
        <w:tblPrEx>
          <w:tblCellMar>
            <w:top w:w="0" w:type="dxa"/>
            <w:bottom w:w="0" w:type="dxa"/>
          </w:tblCellMar>
        </w:tblPrEx>
        <w:tc>
          <w:tcPr>
            <w:tcW w:w="2610" w:type="dxa"/>
            <w:tcBorders>
              <w:right w:val="nil"/>
            </w:tcBorders>
          </w:tcPr>
          <w:p w:rsidR="00000000" w:rsidRDefault="00446AB0">
            <w:pPr>
              <w:pStyle w:val="PlainText"/>
              <w:jc w:val="right"/>
              <w:rPr>
                <w:rFonts w:ascii="Times New Roman" w:hAnsi="Times New Roman"/>
                <w:sz w:val="24"/>
              </w:rPr>
            </w:pPr>
            <w:r>
              <w:rPr>
                <w:rFonts w:ascii="Times New Roman" w:hAnsi="Times New Roman"/>
                <w:noProof/>
                <w:sz w:val="24"/>
              </w:rPr>
              <w:pict>
                <v:line id="_x0000_s2073" style="position:absolute;left:0;text-align:left;z-index:8;mso-position-horizontal-relative:text;mso-position-vertical-relative:text" from="192.8pt,8.55pt" to="250.4pt,8.55pt" o:allowincell="f">
                  <v:stroke startarrow="block" endarrow="block"/>
                  <w10:wrap type="topAndBottom"/>
                </v:line>
              </w:pict>
            </w:r>
            <w:r>
              <w:rPr>
                <w:rFonts w:ascii="Times New Roman" w:hAnsi="Times New Roman"/>
                <w:sz w:val="24"/>
              </w:rPr>
              <w:t>Verdict of guilty</w:t>
            </w:r>
          </w:p>
        </w:tc>
        <w:tc>
          <w:tcPr>
            <w:tcW w:w="1170" w:type="dxa"/>
            <w:tcBorders>
              <w:top w:val="single" w:sz="4" w:space="0" w:color="FFFFFF"/>
              <w:left w:val="single" w:sz="4" w:space="0" w:color="FFFFFF"/>
              <w:bottom w:val="single" w:sz="4" w:space="0" w:color="FFFFFF"/>
            </w:tcBorders>
          </w:tcPr>
          <w:p w:rsidR="00000000" w:rsidRDefault="00446AB0">
            <w:pPr>
              <w:pStyle w:val="PlainText"/>
              <w:rPr>
                <w:rFonts w:ascii="Times New Roman" w:hAnsi="Times New Roman"/>
                <w:sz w:val="28"/>
              </w:rPr>
            </w:pPr>
          </w:p>
        </w:tc>
        <w:tc>
          <w:tcPr>
            <w:tcW w:w="2340" w:type="dxa"/>
          </w:tcPr>
          <w:p w:rsidR="00000000" w:rsidRDefault="00446AB0">
            <w:pPr>
              <w:pStyle w:val="PlainText"/>
              <w:rPr>
                <w:rFonts w:ascii="Times New Roman" w:hAnsi="Times New Roman"/>
                <w:sz w:val="24"/>
              </w:rPr>
            </w:pPr>
            <w:r>
              <w:rPr>
                <w:rFonts w:ascii="Times New Roman" w:hAnsi="Times New Roman"/>
                <w:sz w:val="24"/>
              </w:rPr>
              <w:t>Delinquent</w:t>
            </w:r>
          </w:p>
        </w:tc>
      </w:tr>
      <w:tr w:rsidR="00000000">
        <w:tblPrEx>
          <w:tblCellMar>
            <w:top w:w="0" w:type="dxa"/>
            <w:bottom w:w="0" w:type="dxa"/>
          </w:tblCellMar>
        </w:tblPrEx>
        <w:tc>
          <w:tcPr>
            <w:tcW w:w="2610" w:type="dxa"/>
            <w:tcBorders>
              <w:right w:val="nil"/>
            </w:tcBorders>
          </w:tcPr>
          <w:p w:rsidR="00000000" w:rsidRDefault="00446AB0">
            <w:pPr>
              <w:pStyle w:val="PlainText"/>
              <w:jc w:val="right"/>
              <w:rPr>
                <w:rFonts w:ascii="Times New Roman" w:hAnsi="Times New Roman"/>
                <w:sz w:val="24"/>
              </w:rPr>
            </w:pPr>
            <w:r>
              <w:rPr>
                <w:rFonts w:ascii="Times New Roman" w:hAnsi="Times New Roman"/>
                <w:noProof/>
                <w:sz w:val="24"/>
              </w:rPr>
              <w:pict>
                <v:line id="_x0000_s2075" style="position:absolute;left:0;text-align:left;z-index:10;mso-position-horizontal-relative:text;mso-position-vertical-relative:text" from="193.5pt,9.45pt" to="251.1pt,9.45pt" o:allowincell="f">
                  <v:stroke startarrow="block" endarrow="block"/>
                  <w10:wrap type="topAndBottom"/>
                </v:line>
              </w:pict>
            </w:r>
            <w:r>
              <w:rPr>
                <w:rFonts w:ascii="Times New Roman" w:hAnsi="Times New Roman"/>
                <w:sz w:val="24"/>
              </w:rPr>
              <w:t>Verdict of not guilty</w:t>
            </w:r>
          </w:p>
        </w:tc>
        <w:tc>
          <w:tcPr>
            <w:tcW w:w="1170" w:type="dxa"/>
            <w:tcBorders>
              <w:top w:val="single" w:sz="4" w:space="0" w:color="FFFFFF"/>
              <w:left w:val="single" w:sz="4" w:space="0" w:color="FFFFFF"/>
              <w:bottom w:val="single" w:sz="4" w:space="0" w:color="FFFFFF"/>
            </w:tcBorders>
          </w:tcPr>
          <w:p w:rsidR="00000000" w:rsidRDefault="00446AB0">
            <w:pPr>
              <w:pStyle w:val="PlainText"/>
              <w:rPr>
                <w:rFonts w:ascii="Times New Roman" w:hAnsi="Times New Roman"/>
                <w:sz w:val="28"/>
              </w:rPr>
            </w:pPr>
          </w:p>
        </w:tc>
        <w:tc>
          <w:tcPr>
            <w:tcW w:w="2340" w:type="dxa"/>
          </w:tcPr>
          <w:p w:rsidR="00000000" w:rsidRDefault="00446AB0">
            <w:pPr>
              <w:pStyle w:val="PlainText"/>
              <w:rPr>
                <w:rFonts w:ascii="Times New Roman" w:hAnsi="Times New Roman"/>
                <w:sz w:val="24"/>
              </w:rPr>
            </w:pPr>
            <w:r>
              <w:rPr>
                <w:rFonts w:ascii="Times New Roman" w:hAnsi="Times New Roman"/>
                <w:sz w:val="24"/>
              </w:rPr>
              <w:t>Not delinquent</w:t>
            </w:r>
          </w:p>
        </w:tc>
      </w:tr>
      <w:tr w:rsidR="00000000">
        <w:tblPrEx>
          <w:tblCellMar>
            <w:top w:w="0" w:type="dxa"/>
            <w:bottom w:w="0" w:type="dxa"/>
          </w:tblCellMar>
        </w:tblPrEx>
        <w:tc>
          <w:tcPr>
            <w:tcW w:w="2610" w:type="dxa"/>
            <w:tcBorders>
              <w:right w:val="nil"/>
            </w:tcBorders>
          </w:tcPr>
          <w:p w:rsidR="00000000" w:rsidRDefault="00446AB0">
            <w:pPr>
              <w:pStyle w:val="PlainText"/>
              <w:jc w:val="right"/>
              <w:rPr>
                <w:rFonts w:ascii="Times New Roman" w:hAnsi="Times New Roman"/>
                <w:sz w:val="24"/>
              </w:rPr>
            </w:pPr>
            <w:r>
              <w:rPr>
                <w:rFonts w:ascii="Times New Roman" w:hAnsi="Times New Roman"/>
                <w:noProof/>
                <w:sz w:val="24"/>
              </w:rPr>
              <w:pict>
                <v:line id="_x0000_s2074" style="position:absolute;left:0;text-align:left;z-index:9;mso-position-horizontal-relative:text;mso-position-vertical-relative:text" from="193.6pt,8.75pt" to="251.2pt,8.75pt" o:allowincell="f">
                  <v:stroke startarrow="block" endarrow="block"/>
                  <w10:wrap type="topAndBottom"/>
                </v:line>
              </w:pict>
            </w:r>
            <w:r>
              <w:rPr>
                <w:rFonts w:ascii="Times New Roman" w:hAnsi="Times New Roman"/>
                <w:sz w:val="24"/>
              </w:rPr>
              <w:t>Sentence</w:t>
            </w:r>
          </w:p>
        </w:tc>
        <w:tc>
          <w:tcPr>
            <w:tcW w:w="1170" w:type="dxa"/>
            <w:tcBorders>
              <w:top w:val="single" w:sz="4" w:space="0" w:color="FFFFFF"/>
              <w:left w:val="single" w:sz="4" w:space="0" w:color="FFFFFF"/>
              <w:bottom w:val="single" w:sz="4" w:space="0" w:color="000000"/>
            </w:tcBorders>
          </w:tcPr>
          <w:p w:rsidR="00000000" w:rsidRDefault="00446AB0">
            <w:pPr>
              <w:pStyle w:val="PlainText"/>
              <w:rPr>
                <w:rFonts w:ascii="Times New Roman" w:hAnsi="Times New Roman"/>
                <w:sz w:val="28"/>
              </w:rPr>
            </w:pPr>
          </w:p>
        </w:tc>
        <w:tc>
          <w:tcPr>
            <w:tcW w:w="2340" w:type="dxa"/>
          </w:tcPr>
          <w:p w:rsidR="00000000" w:rsidRDefault="00446AB0">
            <w:pPr>
              <w:pStyle w:val="PlainText"/>
              <w:rPr>
                <w:rFonts w:ascii="Times New Roman" w:hAnsi="Times New Roman"/>
                <w:sz w:val="24"/>
              </w:rPr>
            </w:pPr>
            <w:r>
              <w:rPr>
                <w:rFonts w:ascii="Times New Roman" w:hAnsi="Times New Roman"/>
                <w:sz w:val="24"/>
              </w:rPr>
              <w:t>Disposition</w:t>
            </w:r>
          </w:p>
        </w:tc>
      </w:tr>
    </w:tbl>
    <w:p w:rsidR="00000000" w:rsidRDefault="00446AB0">
      <w:pPr>
        <w:pStyle w:val="PlainText"/>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000000" w:rsidRDefault="00446AB0">
      <w:pPr>
        <w:pStyle w:val="PlainText"/>
        <w:rPr>
          <w:rFonts w:ascii="Times New Roman" w:hAnsi="Times New Roman"/>
          <w:sz w:val="28"/>
        </w:rPr>
      </w:pPr>
    </w:p>
    <w:p w:rsidR="00000000" w:rsidRDefault="00446AB0">
      <w:pPr>
        <w:pStyle w:val="PlainText"/>
        <w:rPr>
          <w:rFonts w:ascii="Times New Roman" w:hAnsi="Times New Roman"/>
          <w:sz w:val="28"/>
        </w:rPr>
      </w:pPr>
    </w:p>
    <w:p w:rsidR="00000000" w:rsidRDefault="00446AB0">
      <w:pPr>
        <w:pStyle w:val="PlainText"/>
        <w:rPr>
          <w:rFonts w:ascii="Times New Roman" w:hAnsi="Times New Roman"/>
          <w:b/>
          <w:sz w:val="28"/>
        </w:rPr>
      </w:pPr>
      <w:r>
        <w:rPr>
          <w:rFonts w:ascii="Times New Roman" w:hAnsi="Times New Roman"/>
          <w:b/>
          <w:sz w:val="28"/>
        </w:rPr>
        <w:lastRenderedPageBreak/>
        <w:t>AT WHAT AGES ARE JUVENILES HELD RESPONSIBLE FOR THEIR BEHAVIOR?</w:t>
      </w:r>
    </w:p>
    <w:p w:rsidR="00000000" w:rsidRDefault="00446AB0">
      <w:pPr>
        <w:pStyle w:val="PlainText"/>
        <w:ind w:left="720" w:hanging="720"/>
        <w:rPr>
          <w:rFonts w:ascii="Times New Roman" w:hAnsi="Times New Roman"/>
          <w:sz w:val="24"/>
        </w:rPr>
      </w:pPr>
      <w:r>
        <w:rPr>
          <w:rFonts w:ascii="Times New Roman" w:hAnsi="Times New Roman"/>
          <w:sz w:val="24"/>
        </w:rPr>
        <w:tab/>
        <w:t xml:space="preserve">Generally, juvenile court has control over persons under the age of 18.  When they reach age 18, they are treated the same as adults.   </w:t>
      </w:r>
    </w:p>
    <w:p w:rsidR="00000000" w:rsidRDefault="00446AB0">
      <w:pPr>
        <w:pStyle w:val="PlainText"/>
        <w:ind w:left="720" w:hanging="720"/>
        <w:rPr>
          <w:rFonts w:ascii="Times New Roman" w:hAnsi="Times New Roman"/>
          <w:sz w:val="24"/>
        </w:rPr>
      </w:pPr>
    </w:p>
    <w:p w:rsidR="00B21BFC" w:rsidRDefault="00B21BFC">
      <w:pPr>
        <w:pStyle w:val="PlainText"/>
        <w:numPr>
          <w:ilvl w:val="0"/>
          <w:numId w:val="13"/>
        </w:numPr>
        <w:tabs>
          <w:tab w:val="clear" w:pos="360"/>
          <w:tab w:val="num" w:pos="1440"/>
        </w:tabs>
        <w:ind w:left="1440"/>
        <w:rPr>
          <w:rFonts w:ascii="Times New Roman" w:hAnsi="Times New Roman"/>
          <w:sz w:val="24"/>
        </w:rPr>
      </w:pPr>
      <w:r>
        <w:rPr>
          <w:rFonts w:ascii="Times New Roman" w:hAnsi="Times New Roman"/>
          <w:sz w:val="24"/>
        </w:rPr>
        <w:t>If under age 10 at time of the offense, court treats as a child in need of protection or services</w:t>
      </w:r>
    </w:p>
    <w:p w:rsidR="00000000" w:rsidRDefault="00B21BFC">
      <w:pPr>
        <w:pStyle w:val="PlainText"/>
        <w:numPr>
          <w:ilvl w:val="0"/>
          <w:numId w:val="13"/>
        </w:numPr>
        <w:tabs>
          <w:tab w:val="clear" w:pos="360"/>
          <w:tab w:val="num" w:pos="1440"/>
        </w:tabs>
        <w:ind w:left="1440"/>
        <w:rPr>
          <w:rFonts w:ascii="Times New Roman" w:hAnsi="Times New Roman"/>
          <w:sz w:val="24"/>
        </w:rPr>
      </w:pPr>
      <w:r>
        <w:rPr>
          <w:rFonts w:ascii="Times New Roman" w:hAnsi="Times New Roman"/>
          <w:sz w:val="24"/>
        </w:rPr>
        <w:t>Under age 14</w:t>
      </w:r>
      <w:r w:rsidR="00446AB0">
        <w:rPr>
          <w:rFonts w:ascii="Times New Roman" w:hAnsi="Times New Roman"/>
          <w:sz w:val="24"/>
        </w:rPr>
        <w:t xml:space="preserve">-child </w:t>
      </w:r>
      <w:r w:rsidR="00446AB0">
        <w:rPr>
          <w:rFonts w:ascii="Times New Roman" w:hAnsi="Times New Roman"/>
          <w:sz w:val="24"/>
        </w:rPr>
        <w:t xml:space="preserve">cannot be found guilty of </w:t>
      </w:r>
      <w:r>
        <w:rPr>
          <w:rFonts w:ascii="Times New Roman" w:hAnsi="Times New Roman"/>
          <w:sz w:val="24"/>
        </w:rPr>
        <w:t>a crime</w:t>
      </w:r>
    </w:p>
    <w:p w:rsidR="00000000" w:rsidRDefault="00B21BFC">
      <w:pPr>
        <w:pStyle w:val="PlainText"/>
        <w:numPr>
          <w:ilvl w:val="0"/>
          <w:numId w:val="13"/>
        </w:numPr>
        <w:tabs>
          <w:tab w:val="clear" w:pos="360"/>
          <w:tab w:val="num" w:pos="1440"/>
        </w:tabs>
        <w:ind w:left="1440"/>
        <w:rPr>
          <w:rFonts w:ascii="Times New Roman" w:hAnsi="Times New Roman"/>
          <w:sz w:val="24"/>
        </w:rPr>
      </w:pPr>
      <w:r>
        <w:rPr>
          <w:rFonts w:ascii="Times New Roman" w:hAnsi="Times New Roman"/>
          <w:sz w:val="24"/>
        </w:rPr>
        <w:t>Under age</w:t>
      </w:r>
      <w:r w:rsidR="00446AB0">
        <w:rPr>
          <w:rFonts w:ascii="Times New Roman" w:hAnsi="Times New Roman"/>
          <w:sz w:val="24"/>
        </w:rPr>
        <w:t xml:space="preserve"> 18-child can be found delinquent because of criminal behavior</w:t>
      </w:r>
    </w:p>
    <w:p w:rsidR="00000000" w:rsidRDefault="00446AB0">
      <w:pPr>
        <w:pStyle w:val="PlainText"/>
        <w:numPr>
          <w:ilvl w:val="0"/>
          <w:numId w:val="13"/>
        </w:numPr>
        <w:tabs>
          <w:tab w:val="clear" w:pos="360"/>
          <w:tab w:val="num" w:pos="1440"/>
        </w:tabs>
        <w:ind w:left="1440"/>
        <w:rPr>
          <w:rFonts w:ascii="Times New Roman" w:hAnsi="Times New Roman"/>
          <w:sz w:val="24"/>
        </w:rPr>
      </w:pPr>
      <w:r>
        <w:rPr>
          <w:rFonts w:ascii="Times New Roman" w:hAnsi="Times New Roman"/>
          <w:sz w:val="24"/>
        </w:rPr>
        <w:t>Between 14 and 18-child can be found guilty of a crime if certified and tried as an adult.</w:t>
      </w:r>
    </w:p>
    <w:p w:rsidR="00000000" w:rsidRDefault="00446AB0">
      <w:pPr>
        <w:pStyle w:val="PlainText"/>
        <w:numPr>
          <w:ilvl w:val="0"/>
          <w:numId w:val="13"/>
        </w:numPr>
        <w:tabs>
          <w:tab w:val="clear" w:pos="360"/>
          <w:tab w:val="num" w:pos="1440"/>
        </w:tabs>
        <w:ind w:left="1440"/>
        <w:rPr>
          <w:rFonts w:ascii="Times New Roman" w:hAnsi="Times New Roman"/>
          <w:sz w:val="24"/>
        </w:rPr>
      </w:pPr>
      <w:r>
        <w:rPr>
          <w:rFonts w:ascii="Times New Roman" w:hAnsi="Times New Roman"/>
          <w:sz w:val="24"/>
        </w:rPr>
        <w:t xml:space="preserve">Age </w:t>
      </w:r>
      <w:r>
        <w:rPr>
          <w:rFonts w:ascii="Times New Roman" w:hAnsi="Times New Roman"/>
          <w:sz w:val="24"/>
        </w:rPr>
        <w:t>16 and over- child can be tried as an adult on charges of first-degree murder (without a certification process)</w:t>
      </w:r>
    </w:p>
    <w:p w:rsidR="00000000" w:rsidRDefault="00446AB0">
      <w:pPr>
        <w:pStyle w:val="PlainText"/>
        <w:numPr>
          <w:ilvl w:val="0"/>
          <w:numId w:val="13"/>
        </w:numPr>
        <w:tabs>
          <w:tab w:val="clear" w:pos="360"/>
          <w:tab w:val="num" w:pos="1440"/>
        </w:tabs>
        <w:ind w:left="1440"/>
        <w:rPr>
          <w:rFonts w:ascii="Times New Roman" w:hAnsi="Times New Roman"/>
          <w:sz w:val="24"/>
        </w:rPr>
      </w:pPr>
      <w:r>
        <w:rPr>
          <w:rFonts w:ascii="Times New Roman" w:hAnsi="Times New Roman"/>
          <w:sz w:val="24"/>
        </w:rPr>
        <w:t>Age 16 and over, minor traffic offenses handled by traffic court (same as adult)</w:t>
      </w:r>
    </w:p>
    <w:p w:rsidR="00000000" w:rsidRDefault="00446AB0">
      <w:pPr>
        <w:pStyle w:val="PlainText"/>
        <w:numPr>
          <w:ilvl w:val="0"/>
          <w:numId w:val="13"/>
        </w:numPr>
        <w:tabs>
          <w:tab w:val="clear" w:pos="360"/>
          <w:tab w:val="num" w:pos="1440"/>
        </w:tabs>
        <w:ind w:left="1440"/>
        <w:rPr>
          <w:rFonts w:ascii="Times New Roman" w:hAnsi="Times New Roman"/>
          <w:sz w:val="24"/>
        </w:rPr>
      </w:pPr>
      <w:r>
        <w:rPr>
          <w:rFonts w:ascii="Times New Roman" w:hAnsi="Times New Roman"/>
          <w:sz w:val="24"/>
        </w:rPr>
        <w:t>Age 16 and over, major traffic offenses</w:t>
      </w:r>
      <w:r w:rsidR="00B21BFC">
        <w:rPr>
          <w:rFonts w:ascii="Times New Roman" w:hAnsi="Times New Roman"/>
          <w:sz w:val="24"/>
        </w:rPr>
        <w:t xml:space="preserve"> except driving while impaired</w:t>
      </w:r>
      <w:r>
        <w:rPr>
          <w:rFonts w:ascii="Times New Roman" w:hAnsi="Times New Roman"/>
          <w:sz w:val="24"/>
        </w:rPr>
        <w:t xml:space="preserve"> handled by juvenile cou</w:t>
      </w:r>
      <w:r>
        <w:rPr>
          <w:rFonts w:ascii="Times New Roman" w:hAnsi="Times New Roman"/>
          <w:sz w:val="24"/>
        </w:rPr>
        <w:t>rt</w:t>
      </w:r>
    </w:p>
    <w:p w:rsidR="00000000" w:rsidRDefault="00446AB0">
      <w:pPr>
        <w:pStyle w:val="PlainText"/>
        <w:numPr>
          <w:ilvl w:val="0"/>
          <w:numId w:val="13"/>
        </w:numPr>
        <w:tabs>
          <w:tab w:val="clear" w:pos="360"/>
          <w:tab w:val="num" w:pos="1440"/>
        </w:tabs>
        <w:ind w:left="1440"/>
        <w:rPr>
          <w:rFonts w:ascii="Times New Roman" w:hAnsi="Times New Roman"/>
          <w:sz w:val="24"/>
        </w:rPr>
      </w:pPr>
      <w:r>
        <w:rPr>
          <w:rFonts w:ascii="Times New Roman" w:hAnsi="Times New Roman"/>
          <w:sz w:val="24"/>
        </w:rPr>
        <w:t xml:space="preserve">Age 18 and over, tried as an adult. </w:t>
      </w:r>
    </w:p>
    <w:p w:rsidR="00000000" w:rsidRDefault="00446AB0">
      <w:pPr>
        <w:pStyle w:val="PlainText"/>
        <w:ind w:firstLine="1440"/>
        <w:rPr>
          <w:rFonts w:ascii="Times New Roman" w:hAnsi="Times New Roman"/>
          <w:sz w:val="28"/>
        </w:rPr>
      </w:pPr>
      <w:r>
        <w:rPr>
          <w:rFonts w:ascii="Times New Roman" w:hAnsi="Times New Roman"/>
          <w:sz w:val="24"/>
        </w:rPr>
        <w:tab/>
      </w:r>
    </w:p>
    <w:p w:rsidR="00000000" w:rsidRDefault="00446AB0">
      <w:pPr>
        <w:pStyle w:val="PlainText"/>
        <w:rPr>
          <w:rFonts w:ascii="Times New Roman" w:hAnsi="Times New Roman"/>
          <w:b/>
          <w:sz w:val="28"/>
        </w:rPr>
      </w:pPr>
      <w:r>
        <w:rPr>
          <w:rFonts w:ascii="Times New Roman" w:hAnsi="Times New Roman"/>
          <w:b/>
          <w:sz w:val="28"/>
        </w:rPr>
        <w:t>WHAT RIGHTS DO JUVENILES HAVE?</w:t>
      </w:r>
    </w:p>
    <w:p w:rsidR="00000000" w:rsidRDefault="00446AB0">
      <w:pPr>
        <w:pStyle w:val="PlainText"/>
        <w:ind w:left="720"/>
        <w:rPr>
          <w:rFonts w:ascii="Times New Roman" w:hAnsi="Times New Roman"/>
          <w:sz w:val="24"/>
        </w:rPr>
      </w:pPr>
      <w:r>
        <w:rPr>
          <w:rFonts w:ascii="Times New Roman" w:hAnsi="Times New Roman"/>
          <w:sz w:val="24"/>
        </w:rPr>
        <w:t>In Juvenile Court, juveniles have the same constitutional rights as adults except the right to bail, the right to a jury trial, and the right to a public trial. This means:</w:t>
      </w:r>
    </w:p>
    <w:p w:rsidR="00000000" w:rsidRDefault="00446AB0">
      <w:pPr>
        <w:pStyle w:val="PlainText"/>
        <w:ind w:left="720"/>
        <w:rPr>
          <w:rFonts w:ascii="Times New Roman" w:hAnsi="Times New Roman"/>
          <w:sz w:val="24"/>
        </w:rPr>
      </w:pPr>
    </w:p>
    <w:p w:rsidR="00000000" w:rsidRDefault="00446AB0">
      <w:pPr>
        <w:pStyle w:val="PlainText"/>
        <w:numPr>
          <w:ilvl w:val="0"/>
          <w:numId w:val="14"/>
        </w:numPr>
        <w:tabs>
          <w:tab w:val="clear" w:pos="360"/>
          <w:tab w:val="num" w:pos="1440"/>
        </w:tabs>
        <w:ind w:left="1440"/>
        <w:rPr>
          <w:rFonts w:ascii="Times New Roman" w:hAnsi="Times New Roman"/>
          <w:sz w:val="24"/>
        </w:rPr>
      </w:pPr>
      <w:r>
        <w:rPr>
          <w:rFonts w:ascii="Times New Roman" w:hAnsi="Times New Roman"/>
          <w:sz w:val="24"/>
        </w:rPr>
        <w:t>The juven</w:t>
      </w:r>
      <w:r>
        <w:rPr>
          <w:rFonts w:ascii="Times New Roman" w:hAnsi="Times New Roman"/>
          <w:sz w:val="24"/>
        </w:rPr>
        <w:t>ile must be told why he or she is being taken into custody or being asked to make a court appearance.</w:t>
      </w:r>
    </w:p>
    <w:p w:rsidR="00000000" w:rsidRDefault="00446AB0">
      <w:pPr>
        <w:pStyle w:val="PlainText"/>
        <w:numPr>
          <w:ilvl w:val="0"/>
          <w:numId w:val="14"/>
        </w:numPr>
        <w:tabs>
          <w:tab w:val="clear" w:pos="360"/>
          <w:tab w:val="num" w:pos="1440"/>
        </w:tabs>
        <w:ind w:left="1440"/>
        <w:rPr>
          <w:rFonts w:ascii="Times New Roman" w:hAnsi="Times New Roman"/>
          <w:sz w:val="24"/>
        </w:rPr>
      </w:pPr>
      <w:r>
        <w:rPr>
          <w:rFonts w:ascii="Times New Roman" w:hAnsi="Times New Roman"/>
          <w:sz w:val="24"/>
        </w:rPr>
        <w:t xml:space="preserve">The juvenile has a right to an attorney, which will be appointed by the court if the person cannot afford one. </w:t>
      </w:r>
    </w:p>
    <w:p w:rsidR="00000000" w:rsidRDefault="00B21BFC">
      <w:pPr>
        <w:pStyle w:val="PlainText"/>
        <w:numPr>
          <w:ilvl w:val="0"/>
          <w:numId w:val="14"/>
        </w:numPr>
        <w:tabs>
          <w:tab w:val="clear" w:pos="360"/>
          <w:tab w:val="num" w:pos="1440"/>
        </w:tabs>
        <w:ind w:left="1440"/>
        <w:rPr>
          <w:rFonts w:ascii="Times New Roman" w:hAnsi="Times New Roman"/>
          <w:sz w:val="24"/>
        </w:rPr>
      </w:pPr>
      <w:r>
        <w:rPr>
          <w:rFonts w:ascii="Times New Roman" w:hAnsi="Times New Roman"/>
          <w:sz w:val="24"/>
        </w:rPr>
        <w:t>Generally, j</w:t>
      </w:r>
      <w:r w:rsidR="00446AB0">
        <w:rPr>
          <w:rFonts w:ascii="Times New Roman" w:hAnsi="Times New Roman"/>
          <w:sz w:val="24"/>
        </w:rPr>
        <w:t>uveniles can be held in detention for onl</w:t>
      </w:r>
      <w:r w:rsidR="00446AB0">
        <w:rPr>
          <w:rFonts w:ascii="Times New Roman" w:hAnsi="Times New Roman"/>
          <w:sz w:val="24"/>
        </w:rPr>
        <w:t>y 72 hours</w:t>
      </w:r>
      <w:r>
        <w:rPr>
          <w:rFonts w:ascii="Times New Roman" w:hAnsi="Times New Roman"/>
          <w:sz w:val="24"/>
        </w:rPr>
        <w:t xml:space="preserve"> excluding weekends and holidays. A petition must be filed and a judge must approve continued detention.</w:t>
      </w:r>
      <w:r w:rsidR="00446AB0">
        <w:rPr>
          <w:rFonts w:ascii="Times New Roman" w:hAnsi="Times New Roman"/>
          <w:sz w:val="24"/>
        </w:rPr>
        <w:t xml:space="preserve"> </w:t>
      </w:r>
    </w:p>
    <w:p w:rsidR="00000000" w:rsidRDefault="00446AB0">
      <w:pPr>
        <w:pStyle w:val="PlainText"/>
        <w:tabs>
          <w:tab w:val="num" w:pos="1200"/>
        </w:tabs>
        <w:rPr>
          <w:rFonts w:ascii="Times New Roman" w:hAnsi="Times New Roman"/>
          <w:sz w:val="24"/>
        </w:rPr>
      </w:pPr>
    </w:p>
    <w:p w:rsidR="00000000" w:rsidRDefault="00446AB0">
      <w:pPr>
        <w:pStyle w:val="PlainText"/>
        <w:ind w:left="720"/>
        <w:rPr>
          <w:rFonts w:ascii="Times New Roman" w:hAnsi="Times New Roman"/>
          <w:sz w:val="28"/>
        </w:rPr>
      </w:pPr>
      <w:r>
        <w:rPr>
          <w:rFonts w:ascii="Times New Roman" w:hAnsi="Times New Roman"/>
          <w:sz w:val="24"/>
        </w:rPr>
        <w:t>Juveniles who have been referred to adult court have the same rights as adults.</w:t>
      </w:r>
    </w:p>
    <w:p w:rsidR="00000000" w:rsidRDefault="00446AB0">
      <w:pPr>
        <w:pStyle w:val="PlainText"/>
        <w:rPr>
          <w:rFonts w:ascii="Times New Roman" w:hAnsi="Times New Roman"/>
          <w:sz w:val="28"/>
        </w:rPr>
      </w:pPr>
    </w:p>
    <w:p w:rsidR="00000000" w:rsidRDefault="00446AB0">
      <w:pPr>
        <w:pStyle w:val="PlainText"/>
        <w:rPr>
          <w:rFonts w:ascii="Times New Roman" w:hAnsi="Times New Roman"/>
          <w:b/>
          <w:sz w:val="28"/>
        </w:rPr>
      </w:pPr>
      <w:r>
        <w:rPr>
          <w:rFonts w:ascii="Times New Roman" w:hAnsi="Times New Roman"/>
          <w:b/>
          <w:sz w:val="28"/>
        </w:rPr>
        <w:t>WHAT ARE THE BASIC STEPS IN THE JUVENILE C</w:t>
      </w:r>
      <w:r>
        <w:rPr>
          <w:rFonts w:ascii="Times New Roman" w:hAnsi="Times New Roman"/>
          <w:b/>
          <w:sz w:val="28"/>
        </w:rPr>
        <w:t>OURT SYSTEM</w:t>
      </w:r>
    </w:p>
    <w:p w:rsidR="00000000" w:rsidRDefault="00446AB0">
      <w:pPr>
        <w:pStyle w:val="PlainText"/>
        <w:ind w:left="720" w:hanging="720"/>
        <w:rPr>
          <w:rFonts w:ascii="Times New Roman" w:hAnsi="Times New Roman"/>
          <w:sz w:val="24"/>
        </w:rPr>
      </w:pPr>
      <w:r>
        <w:rPr>
          <w:rFonts w:ascii="Times New Roman" w:hAnsi="Times New Roman"/>
          <w:sz w:val="28"/>
        </w:rPr>
        <w:tab/>
      </w:r>
      <w:r>
        <w:rPr>
          <w:rFonts w:ascii="Times New Roman" w:hAnsi="Times New Roman"/>
          <w:sz w:val="24"/>
        </w:rPr>
        <w:t>Although the steps vary depending on whether the juvenile is in the court because of a need for services or is involved in a delinquency matter, there are basic steps that are similar in both juvenile processes.</w:t>
      </w:r>
    </w:p>
    <w:p w:rsidR="00000000" w:rsidRDefault="00446AB0">
      <w:pPr>
        <w:pStyle w:val="PlainText"/>
        <w:rPr>
          <w:rFonts w:ascii="Times New Roman" w:hAnsi="Times New Roman"/>
          <w:sz w:val="24"/>
        </w:rPr>
      </w:pPr>
    </w:p>
    <w:p w:rsidR="00000000" w:rsidRDefault="00446AB0">
      <w:pPr>
        <w:pStyle w:val="PlainText"/>
        <w:numPr>
          <w:ilvl w:val="0"/>
          <w:numId w:val="6"/>
        </w:numPr>
        <w:tabs>
          <w:tab w:val="clear" w:pos="1200"/>
        </w:tabs>
        <w:ind w:left="1440" w:hanging="720"/>
        <w:rPr>
          <w:rFonts w:ascii="Times New Roman" w:hAnsi="Times New Roman"/>
          <w:b/>
          <w:sz w:val="24"/>
        </w:rPr>
      </w:pPr>
      <w:r>
        <w:rPr>
          <w:rFonts w:ascii="Times New Roman" w:hAnsi="Times New Roman"/>
          <w:b/>
          <w:sz w:val="24"/>
        </w:rPr>
        <w:t>A juvenile is taken into custo</w:t>
      </w:r>
      <w:r>
        <w:rPr>
          <w:rFonts w:ascii="Times New Roman" w:hAnsi="Times New Roman"/>
          <w:b/>
          <w:sz w:val="24"/>
        </w:rPr>
        <w:t>dy</w:t>
      </w:r>
    </w:p>
    <w:p w:rsidR="00B21BFC" w:rsidRDefault="00446AB0" w:rsidP="00B21BFC">
      <w:pPr>
        <w:pStyle w:val="PlainText"/>
        <w:ind w:left="1440"/>
        <w:rPr>
          <w:rFonts w:ascii="Times New Roman" w:hAnsi="Times New Roman"/>
          <w:sz w:val="24"/>
        </w:rPr>
      </w:pPr>
      <w:r>
        <w:rPr>
          <w:rFonts w:ascii="Times New Roman" w:hAnsi="Times New Roman"/>
          <w:sz w:val="24"/>
        </w:rPr>
        <w:t xml:space="preserve">A juvenile may not be taken into </w:t>
      </w:r>
      <w:r w:rsidR="00B21BFC">
        <w:rPr>
          <w:rFonts w:ascii="Times New Roman" w:hAnsi="Times New Roman"/>
          <w:sz w:val="24"/>
        </w:rPr>
        <w:t xml:space="preserve">immediate </w:t>
      </w:r>
      <w:r>
        <w:rPr>
          <w:rFonts w:ascii="Times New Roman" w:hAnsi="Times New Roman"/>
          <w:sz w:val="24"/>
        </w:rPr>
        <w:t>custody without a hearing unless</w:t>
      </w:r>
      <w:r w:rsidR="00B21BFC">
        <w:rPr>
          <w:rFonts w:ascii="Times New Roman" w:hAnsi="Times New Roman"/>
          <w:sz w:val="24"/>
        </w:rPr>
        <w:t xml:space="preserve"> one </w:t>
      </w:r>
      <w:proofErr w:type="gramStart"/>
      <w:r w:rsidR="00B21BFC">
        <w:rPr>
          <w:rFonts w:ascii="Times New Roman" w:hAnsi="Times New Roman"/>
          <w:sz w:val="24"/>
        </w:rPr>
        <w:t xml:space="preserve">of </w:t>
      </w:r>
      <w:r>
        <w:rPr>
          <w:rFonts w:ascii="Times New Roman" w:hAnsi="Times New Roman"/>
          <w:sz w:val="24"/>
        </w:rPr>
        <w:t xml:space="preserve"> the</w:t>
      </w:r>
      <w:proofErr w:type="gramEnd"/>
      <w:r>
        <w:rPr>
          <w:rFonts w:ascii="Times New Roman" w:hAnsi="Times New Roman"/>
          <w:sz w:val="24"/>
        </w:rPr>
        <w:t xml:space="preserve"> following </w:t>
      </w:r>
      <w:r>
        <w:rPr>
          <w:rFonts w:ascii="Times New Roman" w:hAnsi="Times New Roman"/>
          <w:sz w:val="24"/>
        </w:rPr>
        <w:t>circumstances exist:</w:t>
      </w:r>
    </w:p>
    <w:p w:rsidR="00B21BFC" w:rsidRDefault="00B21BFC" w:rsidP="00B21BFC">
      <w:pPr>
        <w:pStyle w:val="PlainText"/>
        <w:ind w:left="1440"/>
        <w:rPr>
          <w:rFonts w:ascii="Times New Roman" w:hAnsi="Times New Roman"/>
          <w:sz w:val="24"/>
        </w:rPr>
      </w:pPr>
    </w:p>
    <w:p w:rsidR="00003FCE" w:rsidRDefault="00446AB0" w:rsidP="00003FCE">
      <w:pPr>
        <w:pStyle w:val="PlainText"/>
        <w:numPr>
          <w:ilvl w:val="0"/>
          <w:numId w:val="17"/>
        </w:numPr>
        <w:rPr>
          <w:rFonts w:ascii="Times New Roman" w:hAnsi="Times New Roman"/>
          <w:sz w:val="24"/>
        </w:rPr>
      </w:pPr>
      <w:r>
        <w:rPr>
          <w:rFonts w:ascii="Times New Roman" w:hAnsi="Times New Roman"/>
          <w:sz w:val="24"/>
        </w:rPr>
        <w:t>The juvenile</w:t>
      </w:r>
      <w:r w:rsidR="00B21BFC">
        <w:rPr>
          <w:rFonts w:ascii="Times New Roman" w:hAnsi="Times New Roman"/>
          <w:sz w:val="24"/>
        </w:rPr>
        <w:t>’s</w:t>
      </w:r>
      <w:r>
        <w:rPr>
          <w:rFonts w:ascii="Times New Roman" w:hAnsi="Times New Roman"/>
          <w:sz w:val="24"/>
        </w:rPr>
        <w:t xml:space="preserve"> surroundings are harmful t</w:t>
      </w:r>
      <w:r w:rsidR="00B21BFC">
        <w:rPr>
          <w:rFonts w:ascii="Times New Roman" w:hAnsi="Times New Roman"/>
          <w:sz w:val="24"/>
        </w:rPr>
        <w:t>o the child's health and safety, or</w:t>
      </w:r>
    </w:p>
    <w:p w:rsidR="00003FCE" w:rsidRDefault="00446AB0" w:rsidP="00003FCE">
      <w:pPr>
        <w:pStyle w:val="PlainText"/>
        <w:numPr>
          <w:ilvl w:val="0"/>
          <w:numId w:val="17"/>
        </w:numPr>
        <w:rPr>
          <w:rFonts w:ascii="Times New Roman" w:hAnsi="Times New Roman"/>
          <w:sz w:val="24"/>
        </w:rPr>
      </w:pPr>
      <w:r w:rsidRPr="00003FCE">
        <w:rPr>
          <w:rFonts w:ascii="Times New Roman" w:hAnsi="Times New Roman"/>
          <w:sz w:val="24"/>
        </w:rPr>
        <w:t>The juvenile has done something illegal</w:t>
      </w:r>
      <w:r w:rsidR="00B21BFC" w:rsidRPr="00003FCE">
        <w:rPr>
          <w:rFonts w:ascii="Times New Roman" w:hAnsi="Times New Roman"/>
          <w:sz w:val="24"/>
        </w:rPr>
        <w:t xml:space="preserve"> (a delinquent act)</w:t>
      </w:r>
      <w:r w:rsidRPr="00003FCE">
        <w:rPr>
          <w:rFonts w:ascii="Times New Roman" w:hAnsi="Times New Roman"/>
          <w:sz w:val="24"/>
        </w:rPr>
        <w:t xml:space="preserve"> and is picked up according to the</w:t>
      </w:r>
      <w:r w:rsidR="00B21BFC" w:rsidRPr="00003FCE">
        <w:rPr>
          <w:rFonts w:ascii="Times New Roman" w:hAnsi="Times New Roman"/>
          <w:sz w:val="24"/>
        </w:rPr>
        <w:t xml:space="preserve"> laws of arrest, or</w:t>
      </w:r>
      <w:r w:rsidRPr="00003FCE">
        <w:rPr>
          <w:rFonts w:ascii="Times New Roman" w:hAnsi="Times New Roman"/>
          <w:sz w:val="24"/>
        </w:rPr>
        <w:t xml:space="preserve"> </w:t>
      </w:r>
    </w:p>
    <w:p w:rsidR="00003FCE" w:rsidRDefault="00446AB0" w:rsidP="00003FCE">
      <w:pPr>
        <w:pStyle w:val="PlainText"/>
        <w:numPr>
          <w:ilvl w:val="0"/>
          <w:numId w:val="17"/>
        </w:numPr>
        <w:rPr>
          <w:rFonts w:ascii="Times New Roman" w:hAnsi="Times New Roman"/>
          <w:sz w:val="24"/>
        </w:rPr>
      </w:pPr>
      <w:r w:rsidRPr="00003FCE">
        <w:rPr>
          <w:rFonts w:ascii="Times New Roman" w:hAnsi="Times New Roman"/>
          <w:sz w:val="24"/>
        </w:rPr>
        <w:t xml:space="preserve">A peace officer believes or knows the </w:t>
      </w:r>
      <w:r w:rsidRPr="00003FCE">
        <w:rPr>
          <w:rFonts w:ascii="Times New Roman" w:hAnsi="Times New Roman"/>
          <w:sz w:val="24"/>
        </w:rPr>
        <w:t>juvenile is a runaway</w:t>
      </w:r>
      <w:r w:rsidR="00B21BFC" w:rsidRPr="00003FCE">
        <w:rPr>
          <w:rFonts w:ascii="Times New Roman" w:hAnsi="Times New Roman"/>
          <w:sz w:val="24"/>
        </w:rPr>
        <w:t xml:space="preserve">, or </w:t>
      </w:r>
    </w:p>
    <w:p w:rsidR="00000000" w:rsidRPr="00003FCE" w:rsidRDefault="00003FCE" w:rsidP="00003FCE">
      <w:pPr>
        <w:pStyle w:val="PlainText"/>
        <w:numPr>
          <w:ilvl w:val="0"/>
          <w:numId w:val="17"/>
        </w:numPr>
        <w:rPr>
          <w:rFonts w:ascii="Times New Roman" w:hAnsi="Times New Roman"/>
          <w:sz w:val="24"/>
        </w:rPr>
      </w:pPr>
      <w:r w:rsidRPr="00003FCE">
        <w:rPr>
          <w:rFonts w:ascii="Times New Roman" w:hAnsi="Times New Roman"/>
          <w:sz w:val="24"/>
        </w:rPr>
        <w:lastRenderedPageBreak/>
        <w:t>T</w:t>
      </w:r>
      <w:r w:rsidR="00446AB0" w:rsidRPr="00003FCE">
        <w:rPr>
          <w:rFonts w:ascii="Times New Roman" w:hAnsi="Times New Roman"/>
          <w:sz w:val="24"/>
        </w:rPr>
        <w:t>he juvenile has violate</w:t>
      </w:r>
      <w:r w:rsidR="00B21BFC" w:rsidRPr="00003FCE">
        <w:rPr>
          <w:rFonts w:ascii="Times New Roman" w:hAnsi="Times New Roman"/>
          <w:sz w:val="24"/>
        </w:rPr>
        <w:t>d the terms of parole/probation</w:t>
      </w:r>
      <w:r w:rsidRPr="00003FCE">
        <w:rPr>
          <w:rFonts w:ascii="Times New Roman" w:hAnsi="Times New Roman"/>
          <w:sz w:val="24"/>
        </w:rPr>
        <w:t xml:space="preserve"> </w:t>
      </w:r>
      <w:r w:rsidR="00B21BFC" w:rsidRPr="00003FCE">
        <w:rPr>
          <w:rFonts w:ascii="Times New Roman" w:hAnsi="Times New Roman"/>
          <w:sz w:val="24"/>
        </w:rPr>
        <w:t>or other field supervision.</w:t>
      </w:r>
      <w:r w:rsidR="00446AB0" w:rsidRPr="00003FCE">
        <w:rPr>
          <w:rFonts w:ascii="Times New Roman" w:hAnsi="Times New Roman"/>
          <w:sz w:val="24"/>
        </w:rPr>
        <w:t xml:space="preserve"> </w:t>
      </w:r>
    </w:p>
    <w:p w:rsidR="00000000" w:rsidRDefault="00446AB0">
      <w:pPr>
        <w:pStyle w:val="PlainText"/>
        <w:ind w:left="1080"/>
        <w:rPr>
          <w:rFonts w:ascii="Times New Roman" w:hAnsi="Times New Roman"/>
          <w:sz w:val="24"/>
        </w:rPr>
      </w:pPr>
    </w:p>
    <w:p w:rsidR="00000000" w:rsidRDefault="00446AB0">
      <w:pPr>
        <w:pStyle w:val="PlainText"/>
        <w:numPr>
          <w:ilvl w:val="0"/>
          <w:numId w:val="6"/>
        </w:numPr>
        <w:tabs>
          <w:tab w:val="clear" w:pos="1200"/>
          <w:tab w:val="num" w:pos="1440"/>
        </w:tabs>
        <w:ind w:left="1440" w:hanging="720"/>
        <w:rPr>
          <w:rFonts w:ascii="Times New Roman" w:hAnsi="Times New Roman"/>
          <w:b/>
          <w:sz w:val="24"/>
        </w:rPr>
      </w:pPr>
      <w:r>
        <w:rPr>
          <w:rFonts w:ascii="Times New Roman" w:hAnsi="Times New Roman"/>
          <w:b/>
          <w:sz w:val="24"/>
        </w:rPr>
        <w:t>A p</w:t>
      </w:r>
      <w:r>
        <w:rPr>
          <w:rFonts w:ascii="Times New Roman" w:hAnsi="Times New Roman"/>
          <w:b/>
          <w:sz w:val="24"/>
        </w:rPr>
        <w:t>etition is filed</w:t>
      </w:r>
    </w:p>
    <w:p w:rsidR="00000000" w:rsidRDefault="00446AB0">
      <w:pPr>
        <w:pStyle w:val="PlainText"/>
        <w:ind w:left="1440"/>
        <w:rPr>
          <w:rFonts w:ascii="Times New Roman" w:hAnsi="Times New Roman"/>
          <w:sz w:val="24"/>
        </w:rPr>
      </w:pPr>
      <w:r>
        <w:rPr>
          <w:rFonts w:ascii="Times New Roman" w:hAnsi="Times New Roman"/>
          <w:sz w:val="24"/>
        </w:rPr>
        <w:t xml:space="preserve">A petition is </w:t>
      </w:r>
      <w:proofErr w:type="gramStart"/>
      <w:r>
        <w:rPr>
          <w:rFonts w:ascii="Times New Roman" w:hAnsi="Times New Roman"/>
          <w:sz w:val="24"/>
        </w:rPr>
        <w:t>a piece of paper filed with the juvenile court by someone who believes you have committed a delinquent act or are</w:t>
      </w:r>
      <w:proofErr w:type="gramEnd"/>
      <w:r>
        <w:rPr>
          <w:rFonts w:ascii="Times New Roman" w:hAnsi="Times New Roman"/>
          <w:sz w:val="24"/>
        </w:rPr>
        <w:t xml:space="preserve"> in need of protection and/or other services. The petition must state:</w:t>
      </w:r>
    </w:p>
    <w:p w:rsidR="00000000" w:rsidRDefault="00446AB0">
      <w:pPr>
        <w:pStyle w:val="PlainText"/>
        <w:numPr>
          <w:ilvl w:val="0"/>
          <w:numId w:val="8"/>
        </w:numPr>
        <w:ind w:left="2160"/>
        <w:rPr>
          <w:rFonts w:ascii="Times New Roman" w:hAnsi="Times New Roman"/>
          <w:sz w:val="24"/>
        </w:rPr>
      </w:pPr>
      <w:r>
        <w:rPr>
          <w:rFonts w:ascii="Times New Roman" w:hAnsi="Times New Roman"/>
          <w:sz w:val="24"/>
        </w:rPr>
        <w:t>the facts which bring the child before co</w:t>
      </w:r>
      <w:r>
        <w:rPr>
          <w:rFonts w:ascii="Times New Roman" w:hAnsi="Times New Roman"/>
          <w:sz w:val="24"/>
        </w:rPr>
        <w:t xml:space="preserve">urt, </w:t>
      </w:r>
    </w:p>
    <w:p w:rsidR="00000000" w:rsidRDefault="00446AB0">
      <w:pPr>
        <w:pStyle w:val="PlainText"/>
        <w:numPr>
          <w:ilvl w:val="0"/>
          <w:numId w:val="8"/>
        </w:numPr>
        <w:ind w:left="2160"/>
        <w:rPr>
          <w:rFonts w:ascii="Times New Roman" w:hAnsi="Times New Roman"/>
          <w:sz w:val="24"/>
        </w:rPr>
      </w:pPr>
      <w:r>
        <w:rPr>
          <w:rFonts w:ascii="Times New Roman" w:hAnsi="Times New Roman"/>
          <w:sz w:val="24"/>
        </w:rPr>
        <w:t>the name, date of birth and address of the child</w:t>
      </w:r>
    </w:p>
    <w:p w:rsidR="00000000" w:rsidRDefault="00446AB0">
      <w:pPr>
        <w:pStyle w:val="PlainText"/>
        <w:numPr>
          <w:ilvl w:val="0"/>
          <w:numId w:val="8"/>
        </w:numPr>
        <w:ind w:left="2160"/>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name and address of the parent or guardian. </w:t>
      </w:r>
    </w:p>
    <w:p w:rsidR="00000000" w:rsidRDefault="00446AB0">
      <w:pPr>
        <w:pStyle w:val="PlainText"/>
        <w:ind w:left="3240"/>
        <w:rPr>
          <w:rFonts w:ascii="Times New Roman" w:hAnsi="Times New Roman"/>
          <w:sz w:val="24"/>
        </w:rPr>
      </w:pPr>
    </w:p>
    <w:p w:rsidR="00000000" w:rsidRDefault="00446AB0">
      <w:pPr>
        <w:pStyle w:val="PlainText"/>
        <w:numPr>
          <w:ilvl w:val="0"/>
          <w:numId w:val="6"/>
        </w:numPr>
        <w:tabs>
          <w:tab w:val="clear" w:pos="1200"/>
          <w:tab w:val="num" w:pos="1440"/>
        </w:tabs>
        <w:ind w:left="1440" w:hanging="720"/>
        <w:rPr>
          <w:rFonts w:ascii="Times New Roman" w:hAnsi="Times New Roman"/>
          <w:b/>
          <w:sz w:val="24"/>
        </w:rPr>
      </w:pPr>
      <w:r>
        <w:rPr>
          <w:rFonts w:ascii="Times New Roman" w:hAnsi="Times New Roman"/>
          <w:b/>
          <w:sz w:val="24"/>
        </w:rPr>
        <w:t>A summons is sent</w:t>
      </w:r>
    </w:p>
    <w:p w:rsidR="00000000" w:rsidRDefault="00446AB0">
      <w:pPr>
        <w:pStyle w:val="PlainText"/>
        <w:ind w:left="1440"/>
        <w:rPr>
          <w:rFonts w:ascii="Times New Roman" w:hAnsi="Times New Roman"/>
          <w:sz w:val="24"/>
        </w:rPr>
      </w:pPr>
      <w:r>
        <w:rPr>
          <w:rFonts w:ascii="Times New Roman" w:hAnsi="Times New Roman"/>
          <w:sz w:val="24"/>
        </w:rPr>
        <w:t>Once the petition is file</w:t>
      </w:r>
      <w:r w:rsidR="00003FCE">
        <w:rPr>
          <w:rFonts w:ascii="Times New Roman" w:hAnsi="Times New Roman"/>
          <w:sz w:val="24"/>
        </w:rPr>
        <w:t>d</w:t>
      </w:r>
      <w:r>
        <w:rPr>
          <w:rFonts w:ascii="Times New Roman" w:hAnsi="Times New Roman"/>
          <w:sz w:val="24"/>
        </w:rPr>
        <w:t>, the court will set a date for a hearing and send a notice, or summons, to the parent or guardian</w:t>
      </w:r>
      <w:r w:rsidR="00003FCE">
        <w:rPr>
          <w:rFonts w:ascii="Times New Roman" w:hAnsi="Times New Roman"/>
          <w:sz w:val="24"/>
        </w:rPr>
        <w:t xml:space="preserve"> of</w:t>
      </w:r>
      <w:r>
        <w:rPr>
          <w:rFonts w:ascii="Times New Roman" w:hAnsi="Times New Roman"/>
          <w:sz w:val="24"/>
        </w:rPr>
        <w:t xml:space="preserve"> the c</w:t>
      </w:r>
      <w:r>
        <w:rPr>
          <w:rFonts w:ascii="Times New Roman" w:hAnsi="Times New Roman"/>
          <w:sz w:val="24"/>
        </w:rPr>
        <w:t xml:space="preserve">hild to appear with the child </w:t>
      </w:r>
      <w:r w:rsidR="00003FCE">
        <w:rPr>
          <w:rFonts w:ascii="Times New Roman" w:hAnsi="Times New Roman"/>
          <w:sz w:val="24"/>
        </w:rPr>
        <w:t xml:space="preserve">on </w:t>
      </w:r>
      <w:r>
        <w:rPr>
          <w:rFonts w:ascii="Times New Roman" w:hAnsi="Times New Roman"/>
          <w:sz w:val="24"/>
        </w:rPr>
        <w:t xml:space="preserve">the date specified. </w:t>
      </w:r>
    </w:p>
    <w:p w:rsidR="00000000" w:rsidRDefault="00446AB0">
      <w:pPr>
        <w:pStyle w:val="PlainText"/>
        <w:ind w:left="1440" w:hanging="720"/>
        <w:rPr>
          <w:rFonts w:ascii="Times New Roman" w:hAnsi="Times New Roman"/>
          <w:sz w:val="24"/>
        </w:rPr>
      </w:pPr>
    </w:p>
    <w:p w:rsidR="00000000" w:rsidRDefault="00446AB0">
      <w:pPr>
        <w:pStyle w:val="PlainText"/>
        <w:numPr>
          <w:ilvl w:val="0"/>
          <w:numId w:val="6"/>
        </w:numPr>
        <w:tabs>
          <w:tab w:val="clear" w:pos="1200"/>
          <w:tab w:val="num" w:pos="1440"/>
        </w:tabs>
        <w:ind w:left="1440" w:hanging="720"/>
        <w:rPr>
          <w:rFonts w:ascii="Times New Roman" w:hAnsi="Times New Roman"/>
          <w:b/>
          <w:sz w:val="24"/>
        </w:rPr>
      </w:pPr>
      <w:r>
        <w:rPr>
          <w:rFonts w:ascii="Times New Roman" w:hAnsi="Times New Roman"/>
          <w:b/>
          <w:sz w:val="24"/>
        </w:rPr>
        <w:t>A hearing is held</w:t>
      </w:r>
    </w:p>
    <w:p w:rsidR="00000000" w:rsidRDefault="00446AB0">
      <w:pPr>
        <w:pStyle w:val="PlainText"/>
        <w:tabs>
          <w:tab w:val="left" w:pos="1440"/>
        </w:tabs>
        <w:ind w:left="1440" w:hanging="720"/>
        <w:rPr>
          <w:rFonts w:ascii="Times New Roman" w:hAnsi="Times New Roman"/>
          <w:sz w:val="24"/>
        </w:rPr>
      </w:pPr>
      <w:r>
        <w:rPr>
          <w:rFonts w:ascii="Times New Roman" w:hAnsi="Times New Roman"/>
          <w:sz w:val="24"/>
        </w:rPr>
        <w:tab/>
        <w:t>The hearing is a private, informal meeting to determine what, if any, services the juvenile requires or whether the juvenile should be considered delinquent.</w:t>
      </w:r>
      <w:r w:rsidR="00003FCE">
        <w:rPr>
          <w:rFonts w:ascii="Times New Roman" w:hAnsi="Times New Roman"/>
          <w:sz w:val="24"/>
        </w:rPr>
        <w:t xml:space="preserve"> There is not right to a jury except for a juvenile on extended jurisdiction.</w:t>
      </w:r>
    </w:p>
    <w:p w:rsidR="00000000" w:rsidRDefault="00446AB0">
      <w:pPr>
        <w:pStyle w:val="PlainText"/>
        <w:ind w:left="1440" w:hanging="720"/>
        <w:rPr>
          <w:rFonts w:ascii="Times New Roman" w:hAnsi="Times New Roman"/>
          <w:b/>
          <w:sz w:val="24"/>
        </w:rPr>
      </w:pPr>
    </w:p>
    <w:p w:rsidR="00000000" w:rsidRDefault="00446AB0">
      <w:pPr>
        <w:pStyle w:val="PlainText"/>
        <w:numPr>
          <w:ilvl w:val="0"/>
          <w:numId w:val="6"/>
        </w:numPr>
        <w:tabs>
          <w:tab w:val="clear" w:pos="1200"/>
          <w:tab w:val="num" w:pos="1440"/>
        </w:tabs>
        <w:ind w:left="1440" w:hanging="720"/>
        <w:rPr>
          <w:rFonts w:ascii="Times New Roman" w:hAnsi="Times New Roman"/>
          <w:b/>
          <w:sz w:val="24"/>
        </w:rPr>
      </w:pPr>
      <w:r>
        <w:rPr>
          <w:rFonts w:ascii="Times New Roman" w:hAnsi="Times New Roman"/>
          <w:b/>
          <w:sz w:val="24"/>
        </w:rPr>
        <w:t>A disposition is made</w:t>
      </w:r>
    </w:p>
    <w:p w:rsidR="00000000" w:rsidRDefault="00446AB0">
      <w:pPr>
        <w:pStyle w:val="PlainText"/>
        <w:ind w:left="1440"/>
        <w:rPr>
          <w:rFonts w:ascii="Times New Roman" w:hAnsi="Times New Roman"/>
          <w:sz w:val="24"/>
        </w:rPr>
      </w:pPr>
      <w:r>
        <w:rPr>
          <w:rFonts w:ascii="Times New Roman" w:hAnsi="Times New Roman"/>
          <w:sz w:val="24"/>
        </w:rPr>
        <w:t>A</w:t>
      </w:r>
      <w:r>
        <w:rPr>
          <w:rFonts w:ascii="Times New Roman" w:hAnsi="Times New Roman"/>
          <w:sz w:val="24"/>
        </w:rPr>
        <w:t>t the end of the hearing the judge will make a decision or disposition about what will happen next.  The judge may do any of the following:</w:t>
      </w:r>
    </w:p>
    <w:p w:rsidR="00003FCE" w:rsidRDefault="00003FCE">
      <w:pPr>
        <w:pStyle w:val="PlainText"/>
        <w:numPr>
          <w:ilvl w:val="0"/>
          <w:numId w:val="9"/>
        </w:numPr>
        <w:tabs>
          <w:tab w:val="clear" w:pos="360"/>
          <w:tab w:val="num" w:pos="-360"/>
        </w:tabs>
        <w:ind w:left="1800"/>
        <w:rPr>
          <w:rFonts w:ascii="Times New Roman" w:hAnsi="Times New Roman"/>
          <w:sz w:val="24"/>
        </w:rPr>
      </w:pPr>
      <w:r>
        <w:rPr>
          <w:rFonts w:ascii="Times New Roman" w:hAnsi="Times New Roman"/>
          <w:sz w:val="24"/>
        </w:rPr>
        <w:t>Dismiss the petition</w:t>
      </w:r>
    </w:p>
    <w:p w:rsidR="00000000" w:rsidRDefault="00003FCE">
      <w:pPr>
        <w:pStyle w:val="PlainText"/>
        <w:numPr>
          <w:ilvl w:val="0"/>
          <w:numId w:val="9"/>
        </w:numPr>
        <w:tabs>
          <w:tab w:val="clear" w:pos="360"/>
          <w:tab w:val="num" w:pos="-360"/>
        </w:tabs>
        <w:ind w:left="1800"/>
        <w:rPr>
          <w:rFonts w:ascii="Times New Roman" w:hAnsi="Times New Roman"/>
          <w:sz w:val="24"/>
        </w:rPr>
      </w:pPr>
      <w:r>
        <w:rPr>
          <w:rFonts w:ascii="Times New Roman" w:hAnsi="Times New Roman"/>
          <w:sz w:val="24"/>
        </w:rPr>
        <w:t>C</w:t>
      </w:r>
      <w:r w:rsidR="00446AB0">
        <w:rPr>
          <w:rFonts w:ascii="Times New Roman" w:hAnsi="Times New Roman"/>
          <w:sz w:val="24"/>
        </w:rPr>
        <w:t>ounsel you and your parent or guardian</w:t>
      </w:r>
    </w:p>
    <w:p w:rsidR="00000000" w:rsidRDefault="00003FCE">
      <w:pPr>
        <w:pStyle w:val="PlainText"/>
        <w:numPr>
          <w:ilvl w:val="0"/>
          <w:numId w:val="9"/>
        </w:numPr>
        <w:tabs>
          <w:tab w:val="clear" w:pos="360"/>
          <w:tab w:val="num" w:pos="-360"/>
        </w:tabs>
        <w:ind w:left="1800"/>
        <w:rPr>
          <w:rFonts w:ascii="Times New Roman" w:hAnsi="Times New Roman"/>
          <w:sz w:val="24"/>
        </w:rPr>
      </w:pPr>
      <w:r>
        <w:rPr>
          <w:rFonts w:ascii="Times New Roman" w:hAnsi="Times New Roman"/>
          <w:sz w:val="24"/>
        </w:rPr>
        <w:t>P</w:t>
      </w:r>
      <w:r w:rsidR="00446AB0">
        <w:rPr>
          <w:rFonts w:ascii="Times New Roman" w:hAnsi="Times New Roman"/>
          <w:sz w:val="24"/>
        </w:rPr>
        <w:t>lace you under the supervision of a probation officer</w:t>
      </w:r>
    </w:p>
    <w:p w:rsidR="00000000" w:rsidRDefault="00003FCE">
      <w:pPr>
        <w:pStyle w:val="PlainText"/>
        <w:numPr>
          <w:ilvl w:val="0"/>
          <w:numId w:val="9"/>
        </w:numPr>
        <w:tabs>
          <w:tab w:val="clear" w:pos="360"/>
          <w:tab w:val="num" w:pos="-360"/>
        </w:tabs>
        <w:ind w:left="1800"/>
        <w:rPr>
          <w:rFonts w:ascii="Times New Roman" w:hAnsi="Times New Roman"/>
          <w:sz w:val="24"/>
        </w:rPr>
      </w:pPr>
      <w:r>
        <w:rPr>
          <w:rFonts w:ascii="Times New Roman" w:hAnsi="Times New Roman"/>
          <w:sz w:val="24"/>
        </w:rPr>
        <w:t>P</w:t>
      </w:r>
      <w:r w:rsidR="00446AB0">
        <w:rPr>
          <w:rFonts w:ascii="Times New Roman" w:hAnsi="Times New Roman"/>
          <w:sz w:val="24"/>
        </w:rPr>
        <w:t>lace you in group fo</w:t>
      </w:r>
      <w:r w:rsidR="00446AB0">
        <w:rPr>
          <w:rFonts w:ascii="Times New Roman" w:hAnsi="Times New Roman"/>
          <w:sz w:val="24"/>
        </w:rPr>
        <w:t>ster care</w:t>
      </w:r>
    </w:p>
    <w:p w:rsidR="00000000" w:rsidRDefault="00003FCE">
      <w:pPr>
        <w:pStyle w:val="PlainText"/>
        <w:numPr>
          <w:ilvl w:val="0"/>
          <w:numId w:val="9"/>
        </w:numPr>
        <w:tabs>
          <w:tab w:val="clear" w:pos="360"/>
          <w:tab w:val="num" w:pos="-360"/>
        </w:tabs>
        <w:ind w:left="1800"/>
        <w:rPr>
          <w:rFonts w:ascii="Times New Roman" w:hAnsi="Times New Roman"/>
          <w:sz w:val="24"/>
        </w:rPr>
      </w:pPr>
      <w:r>
        <w:rPr>
          <w:rFonts w:ascii="Times New Roman" w:hAnsi="Times New Roman"/>
          <w:sz w:val="24"/>
        </w:rPr>
        <w:t>T</w:t>
      </w:r>
      <w:r w:rsidR="00446AB0">
        <w:rPr>
          <w:rFonts w:ascii="Times New Roman" w:hAnsi="Times New Roman"/>
          <w:sz w:val="24"/>
        </w:rPr>
        <w:t xml:space="preserve">ransfer legal custody to county </w:t>
      </w:r>
      <w:r>
        <w:rPr>
          <w:rFonts w:ascii="Times New Roman" w:hAnsi="Times New Roman"/>
          <w:sz w:val="24"/>
        </w:rPr>
        <w:t>social services agency</w:t>
      </w:r>
      <w:r w:rsidR="00446AB0">
        <w:rPr>
          <w:rFonts w:ascii="Times New Roman" w:hAnsi="Times New Roman"/>
          <w:sz w:val="24"/>
        </w:rPr>
        <w:t xml:space="preserve"> or home school, or to the county probation officer for placement in a licensed foster care home, or </w:t>
      </w:r>
    </w:p>
    <w:p w:rsidR="00003FCE" w:rsidRPr="00003FCE" w:rsidRDefault="00003FCE">
      <w:pPr>
        <w:pStyle w:val="PlainText"/>
        <w:numPr>
          <w:ilvl w:val="0"/>
          <w:numId w:val="9"/>
        </w:numPr>
        <w:tabs>
          <w:tab w:val="clear" w:pos="360"/>
          <w:tab w:val="num" w:pos="-360"/>
        </w:tabs>
        <w:ind w:left="1800"/>
        <w:rPr>
          <w:rFonts w:ascii="Times New Roman" w:hAnsi="Times New Roman"/>
          <w:sz w:val="28"/>
        </w:rPr>
      </w:pPr>
      <w:r>
        <w:rPr>
          <w:rFonts w:ascii="Times New Roman" w:hAnsi="Times New Roman"/>
          <w:sz w:val="24"/>
        </w:rPr>
        <w:t>T</w:t>
      </w:r>
      <w:r w:rsidR="00446AB0">
        <w:rPr>
          <w:rFonts w:ascii="Times New Roman" w:hAnsi="Times New Roman"/>
          <w:sz w:val="24"/>
        </w:rPr>
        <w:t>ransfer you to the custody of the commissioner of corrections.  The placement with corrections me</w:t>
      </w:r>
      <w:r w:rsidR="00446AB0">
        <w:rPr>
          <w:rFonts w:ascii="Times New Roman" w:hAnsi="Times New Roman"/>
          <w:sz w:val="24"/>
        </w:rPr>
        <w:t>ans you will be placed in a juvenile detention center</w:t>
      </w:r>
      <w:r>
        <w:rPr>
          <w:rFonts w:ascii="Times New Roman" w:hAnsi="Times New Roman"/>
          <w:sz w:val="24"/>
        </w:rPr>
        <w:t xml:space="preserve"> for a specified period of time</w:t>
      </w:r>
    </w:p>
    <w:p w:rsidR="00000000" w:rsidRDefault="00003FCE">
      <w:pPr>
        <w:pStyle w:val="PlainText"/>
        <w:numPr>
          <w:ilvl w:val="0"/>
          <w:numId w:val="9"/>
        </w:numPr>
        <w:tabs>
          <w:tab w:val="clear" w:pos="360"/>
          <w:tab w:val="num" w:pos="-360"/>
        </w:tabs>
        <w:ind w:left="1800"/>
        <w:rPr>
          <w:rFonts w:ascii="Times New Roman" w:hAnsi="Times New Roman"/>
          <w:sz w:val="28"/>
        </w:rPr>
      </w:pPr>
      <w:r>
        <w:rPr>
          <w:rFonts w:ascii="Times New Roman" w:hAnsi="Times New Roman"/>
          <w:sz w:val="24"/>
        </w:rPr>
        <w:t>Order you to pay a fine up to $1,000 or pay restitution</w:t>
      </w:r>
      <w:r w:rsidR="00446AB0">
        <w:rPr>
          <w:rFonts w:ascii="Times New Roman" w:hAnsi="Times New Roman"/>
          <w:sz w:val="24"/>
        </w:rPr>
        <w:t xml:space="preserve"> </w:t>
      </w:r>
    </w:p>
    <w:p w:rsidR="00000000" w:rsidRDefault="00446AB0">
      <w:pPr>
        <w:pStyle w:val="PlainText"/>
        <w:rPr>
          <w:rFonts w:ascii="Times New Roman" w:hAnsi="Times New Roman"/>
          <w:sz w:val="28"/>
        </w:rPr>
      </w:pPr>
    </w:p>
    <w:p w:rsidR="00000000" w:rsidRDefault="00446AB0">
      <w:pPr>
        <w:pStyle w:val="PlainText"/>
        <w:rPr>
          <w:rFonts w:ascii="Times New Roman" w:hAnsi="Times New Roman"/>
          <w:sz w:val="28"/>
        </w:rPr>
        <w:sectPr w:rsidR="00000000">
          <w:headerReference w:type="default" r:id="rId7"/>
          <w:footerReference w:type="default" r:id="rId8"/>
          <w:type w:val="continuous"/>
          <w:pgSz w:w="12240" w:h="15840" w:code="1"/>
          <w:pgMar w:top="1080" w:right="1440" w:bottom="1080" w:left="1440" w:header="720" w:footer="720" w:gutter="0"/>
          <w:cols w:space="720"/>
        </w:sectPr>
      </w:pPr>
      <w:r>
        <w:rPr>
          <w:rFonts w:ascii="Times New Roman" w:hAnsi="Times New Roman"/>
          <w:sz w:val="28"/>
        </w:rPr>
        <w:br/>
      </w:r>
    </w:p>
    <w:p w:rsidR="00000000" w:rsidRDefault="00446AB0">
      <w:pPr>
        <w:pStyle w:val="PlainText"/>
        <w:rPr>
          <w:rFonts w:ascii="Times New Roman" w:hAnsi="Times New Roman"/>
          <w:b/>
          <w:sz w:val="60"/>
        </w:rPr>
      </w:pPr>
      <w:r>
        <w:rPr>
          <w:rFonts w:ascii="Times New Roman" w:hAnsi="Times New Roman"/>
          <w:b/>
          <w:sz w:val="60"/>
        </w:rPr>
        <w:lastRenderedPageBreak/>
        <w:t xml:space="preserve">Juvenile Court </w:t>
      </w:r>
    </w:p>
    <w:p w:rsidR="00000000" w:rsidRDefault="00446AB0">
      <w:pPr>
        <w:pStyle w:val="PlainText"/>
        <w:rPr>
          <w:rFonts w:ascii="Times New Roman" w:hAnsi="Times New Roman"/>
          <w:b/>
          <w:i/>
          <w:sz w:val="44"/>
        </w:rPr>
      </w:pPr>
      <w:r>
        <w:rPr>
          <w:rFonts w:ascii="Times New Roman" w:hAnsi="Times New Roman"/>
          <w:b/>
          <w:i/>
          <w:sz w:val="44"/>
        </w:rPr>
        <w:t>Questions</w:t>
      </w:r>
    </w:p>
    <w:p w:rsidR="00000000" w:rsidRDefault="00446AB0">
      <w:pPr>
        <w:pStyle w:val="PlainText"/>
        <w:rPr>
          <w:rFonts w:ascii="Times New Roman" w:hAnsi="Times New Roman"/>
          <w:sz w:val="28"/>
        </w:rPr>
      </w:pPr>
    </w:p>
    <w:p w:rsidR="00000000" w:rsidRDefault="00446AB0">
      <w:pPr>
        <w:pStyle w:val="PlainText"/>
        <w:numPr>
          <w:ilvl w:val="0"/>
          <w:numId w:val="11"/>
        </w:numPr>
        <w:rPr>
          <w:rFonts w:ascii="Times New Roman" w:hAnsi="Times New Roman"/>
          <w:sz w:val="24"/>
        </w:rPr>
      </w:pPr>
      <w:r>
        <w:rPr>
          <w:rFonts w:ascii="Times New Roman" w:hAnsi="Times New Roman"/>
          <w:sz w:val="24"/>
        </w:rPr>
        <w:t>Define Juvenile Court.</w:t>
      </w: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numPr>
          <w:ilvl w:val="0"/>
          <w:numId w:val="11"/>
        </w:numPr>
        <w:rPr>
          <w:rFonts w:ascii="Times New Roman" w:hAnsi="Times New Roman"/>
          <w:sz w:val="24"/>
        </w:rPr>
      </w:pPr>
      <w:r>
        <w:rPr>
          <w:rFonts w:ascii="Times New Roman" w:hAnsi="Times New Roman"/>
          <w:sz w:val="24"/>
        </w:rPr>
        <w:t>Under what circumstances would a juvenile be in juvenile court?</w:t>
      </w: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numPr>
          <w:ilvl w:val="0"/>
          <w:numId w:val="11"/>
        </w:numPr>
        <w:rPr>
          <w:rFonts w:ascii="Times New Roman" w:hAnsi="Times New Roman"/>
          <w:sz w:val="24"/>
        </w:rPr>
      </w:pPr>
      <w:r>
        <w:rPr>
          <w:rFonts w:ascii="Times New Roman" w:hAnsi="Times New Roman"/>
          <w:sz w:val="24"/>
        </w:rPr>
        <w:t>What are the rights of juveniles?</w:t>
      </w: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numPr>
          <w:ilvl w:val="0"/>
          <w:numId w:val="11"/>
        </w:numPr>
        <w:rPr>
          <w:rFonts w:ascii="Times New Roman" w:hAnsi="Times New Roman"/>
          <w:sz w:val="24"/>
        </w:rPr>
      </w:pPr>
      <w:r>
        <w:rPr>
          <w:rFonts w:ascii="Times New Roman" w:hAnsi="Times New Roman"/>
          <w:sz w:val="24"/>
        </w:rPr>
        <w:t xml:space="preserve">Under what </w:t>
      </w:r>
      <w:r>
        <w:rPr>
          <w:rFonts w:ascii="Times New Roman" w:hAnsi="Times New Roman"/>
          <w:sz w:val="24"/>
        </w:rPr>
        <w:t xml:space="preserve">circumstances can a juvenile </w:t>
      </w:r>
      <w:proofErr w:type="gramStart"/>
      <w:r>
        <w:rPr>
          <w:rFonts w:ascii="Times New Roman" w:hAnsi="Times New Roman"/>
          <w:sz w:val="24"/>
        </w:rPr>
        <w:t>be</w:t>
      </w:r>
      <w:proofErr w:type="gramEnd"/>
      <w:r>
        <w:rPr>
          <w:rFonts w:ascii="Times New Roman" w:hAnsi="Times New Roman"/>
          <w:sz w:val="24"/>
        </w:rPr>
        <w:t xml:space="preserve"> taken into immediate custody?</w:t>
      </w:r>
    </w:p>
    <w:p w:rsidR="00000000" w:rsidRDefault="00446AB0">
      <w:pPr>
        <w:pStyle w:val="PlainText"/>
        <w:rPr>
          <w:rFonts w:ascii="Times New Roman" w:hAnsi="Times New Roman"/>
          <w:sz w:val="28"/>
        </w:rPr>
      </w:pPr>
    </w:p>
    <w:p w:rsidR="00000000" w:rsidRDefault="00446AB0">
      <w:pPr>
        <w:pStyle w:val="PlainText"/>
        <w:rPr>
          <w:rFonts w:ascii="Times New Roman" w:hAnsi="Times New Roman"/>
          <w:sz w:val="28"/>
        </w:rPr>
      </w:pPr>
    </w:p>
    <w:p w:rsidR="00000000" w:rsidRDefault="00446AB0">
      <w:pPr>
        <w:pStyle w:val="PlainText"/>
        <w:rPr>
          <w:rFonts w:ascii="Times New Roman" w:hAnsi="Times New Roman"/>
          <w:sz w:val="28"/>
        </w:rPr>
      </w:pPr>
    </w:p>
    <w:p w:rsidR="00000000" w:rsidRDefault="00446AB0">
      <w:pPr>
        <w:pStyle w:val="PlainText"/>
        <w:rPr>
          <w:rFonts w:ascii="Times New Roman" w:hAnsi="Times New Roman"/>
          <w:sz w:val="28"/>
        </w:rPr>
      </w:pPr>
    </w:p>
    <w:p w:rsidR="00000000" w:rsidRDefault="00446AB0">
      <w:pPr>
        <w:pStyle w:val="PlainText"/>
        <w:rPr>
          <w:rFonts w:ascii="Times New Roman" w:hAnsi="Times New Roman"/>
          <w:sz w:val="28"/>
        </w:rPr>
      </w:pPr>
    </w:p>
    <w:p w:rsidR="00000000" w:rsidRDefault="00446AB0">
      <w:pPr>
        <w:pStyle w:val="PlainText"/>
        <w:rPr>
          <w:rFonts w:ascii="Times New Roman" w:hAnsi="Times New Roman"/>
          <w:sz w:val="28"/>
        </w:rPr>
      </w:pPr>
    </w:p>
    <w:p w:rsidR="00000000" w:rsidRDefault="00446AB0">
      <w:pPr>
        <w:pStyle w:val="PlainText"/>
        <w:rPr>
          <w:rFonts w:ascii="Times New Roman" w:hAnsi="Times New Roman"/>
          <w:sz w:val="28"/>
        </w:rPr>
      </w:pPr>
    </w:p>
    <w:p w:rsidR="00000000" w:rsidRDefault="00446AB0">
      <w:pPr>
        <w:pStyle w:val="PlainText"/>
        <w:rPr>
          <w:rFonts w:ascii="Times New Roman" w:hAnsi="Times New Roman"/>
          <w:sz w:val="28"/>
        </w:rPr>
      </w:pPr>
    </w:p>
    <w:p w:rsidR="00000000" w:rsidRDefault="00446AB0">
      <w:pPr>
        <w:pStyle w:val="PlainText"/>
        <w:numPr>
          <w:ilvl w:val="0"/>
          <w:numId w:val="11"/>
        </w:numPr>
        <w:rPr>
          <w:rFonts w:ascii="Times New Roman" w:hAnsi="Times New Roman"/>
          <w:sz w:val="24"/>
        </w:rPr>
      </w:pPr>
      <w:r>
        <w:rPr>
          <w:rFonts w:ascii="Times New Roman" w:hAnsi="Times New Roman"/>
          <w:sz w:val="24"/>
        </w:rPr>
        <w:lastRenderedPageBreak/>
        <w:t>What is a petition and what must be included in a petition being filed in Juvenile Court?</w:t>
      </w: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numPr>
          <w:ilvl w:val="0"/>
          <w:numId w:val="11"/>
        </w:numPr>
        <w:rPr>
          <w:rFonts w:ascii="Times New Roman" w:hAnsi="Times New Roman"/>
          <w:sz w:val="24"/>
        </w:rPr>
      </w:pPr>
      <w:r>
        <w:rPr>
          <w:rFonts w:ascii="Times New Roman" w:hAnsi="Times New Roman"/>
          <w:sz w:val="24"/>
        </w:rPr>
        <w:t>What is a hearing?</w:t>
      </w: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numPr>
          <w:ilvl w:val="0"/>
          <w:numId w:val="11"/>
        </w:numPr>
        <w:rPr>
          <w:rFonts w:ascii="Times New Roman" w:hAnsi="Times New Roman"/>
          <w:sz w:val="24"/>
        </w:rPr>
      </w:pPr>
      <w:r>
        <w:rPr>
          <w:rFonts w:ascii="Times New Roman" w:hAnsi="Times New Roman"/>
          <w:sz w:val="24"/>
        </w:rPr>
        <w:t xml:space="preserve">What are </w:t>
      </w:r>
      <w:r>
        <w:rPr>
          <w:rFonts w:ascii="Times New Roman" w:hAnsi="Times New Roman"/>
          <w:sz w:val="24"/>
        </w:rPr>
        <w:t>four possible things tha</w:t>
      </w:r>
      <w:r>
        <w:rPr>
          <w:rFonts w:ascii="Times New Roman" w:hAnsi="Times New Roman"/>
          <w:sz w:val="24"/>
        </w:rPr>
        <w:t xml:space="preserve">t could happen as the result of a judge’s disposition? </w:t>
      </w: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sz w:val="24"/>
        </w:rPr>
      </w:pPr>
    </w:p>
    <w:p w:rsidR="00000000" w:rsidRDefault="00446AB0">
      <w:pPr>
        <w:pStyle w:val="PlainText"/>
        <w:rPr>
          <w:rFonts w:ascii="Times New Roman" w:hAnsi="Times New Roman"/>
          <w:b/>
          <w:sz w:val="60"/>
        </w:rPr>
      </w:pPr>
      <w:r>
        <w:rPr>
          <w:rFonts w:ascii="Times New Roman" w:hAnsi="Times New Roman"/>
          <w:b/>
          <w:sz w:val="60"/>
        </w:rPr>
        <w:br w:type="page"/>
      </w:r>
      <w:r>
        <w:rPr>
          <w:rFonts w:ascii="Times New Roman" w:hAnsi="Times New Roman"/>
          <w:b/>
          <w:sz w:val="60"/>
        </w:rPr>
        <w:lastRenderedPageBreak/>
        <w:t>Juvenile Court</w:t>
      </w:r>
    </w:p>
    <w:p w:rsidR="00000000" w:rsidRDefault="00446AB0">
      <w:pPr>
        <w:pStyle w:val="PlainText"/>
        <w:rPr>
          <w:rFonts w:ascii="Times New Roman" w:hAnsi="Times New Roman"/>
          <w:b/>
          <w:i/>
          <w:sz w:val="44"/>
        </w:rPr>
      </w:pPr>
      <w:r>
        <w:rPr>
          <w:rFonts w:ascii="Times New Roman" w:hAnsi="Times New Roman"/>
          <w:b/>
          <w:i/>
          <w:sz w:val="44"/>
        </w:rPr>
        <w:t xml:space="preserve">Activity: </w:t>
      </w:r>
      <w:proofErr w:type="gramStart"/>
      <w:r>
        <w:rPr>
          <w:rFonts w:ascii="Times New Roman" w:hAnsi="Times New Roman"/>
          <w:b/>
          <w:i/>
          <w:sz w:val="44"/>
        </w:rPr>
        <w:t>Your</w:t>
      </w:r>
      <w:proofErr w:type="gramEnd"/>
      <w:r>
        <w:rPr>
          <w:rFonts w:ascii="Times New Roman" w:hAnsi="Times New Roman"/>
          <w:b/>
          <w:i/>
          <w:sz w:val="44"/>
        </w:rPr>
        <w:t xml:space="preserve"> Turn</w:t>
      </w:r>
    </w:p>
    <w:p w:rsidR="00000000" w:rsidRDefault="00446AB0">
      <w:pPr>
        <w:pStyle w:val="PlainText"/>
        <w:rPr>
          <w:rFonts w:ascii="Times New Roman" w:hAnsi="Times New Roman"/>
          <w:sz w:val="28"/>
        </w:rPr>
      </w:pPr>
    </w:p>
    <w:p w:rsidR="00000000" w:rsidRDefault="00446AB0">
      <w:pPr>
        <w:pStyle w:val="PlainText"/>
        <w:ind w:left="180"/>
        <w:rPr>
          <w:rFonts w:ascii="Times New Roman" w:hAnsi="Times New Roman"/>
          <w:b/>
          <w:sz w:val="32"/>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2" type="#_x0000_t65" style="position:absolute;left:0;text-align:left;margin-left:0;margin-top:2.2pt;width:6in;height:108.2pt;z-index:1" o:allowincell="f">
            <v:textbox>
              <w:txbxContent>
                <w:p w:rsidR="00000000" w:rsidRDefault="00446AB0">
                  <w:pPr>
                    <w:pStyle w:val="BodyText"/>
                  </w:pPr>
                  <w:r>
                    <w:t>Write about a situation where a juvenile might be taken into juvenile court.  Explain what the juvenile did, the p</w:t>
                  </w:r>
                  <w:r>
                    <w:t xml:space="preserve">rocess of being taken into custody and going before the court.  </w:t>
                  </w:r>
                  <w:proofErr w:type="gramStart"/>
                  <w:r>
                    <w:t>When you are writing your situation be sure to use the terms that would be used for juveniles rather than those used for adults.</w:t>
                  </w:r>
                  <w:proofErr w:type="gramEnd"/>
                </w:p>
              </w:txbxContent>
            </v:textbox>
          </v:shape>
        </w:pict>
      </w:r>
    </w:p>
    <w:p w:rsidR="00000000" w:rsidRDefault="00446AB0">
      <w:pPr>
        <w:pStyle w:val="PlainText"/>
        <w:rPr>
          <w:rFonts w:ascii="Times New Roman" w:hAnsi="Times New Roman"/>
          <w:b/>
          <w:sz w:val="60"/>
        </w:rPr>
      </w:pPr>
      <w:r>
        <w:br w:type="page"/>
      </w:r>
      <w:r>
        <w:rPr>
          <w:rFonts w:ascii="Times New Roman" w:hAnsi="Times New Roman"/>
          <w:b/>
          <w:sz w:val="60"/>
        </w:rPr>
        <w:lastRenderedPageBreak/>
        <w:t xml:space="preserve">Juvenile Court </w:t>
      </w:r>
    </w:p>
    <w:p w:rsidR="00000000" w:rsidRDefault="00446AB0">
      <w:pPr>
        <w:pStyle w:val="PlainText"/>
        <w:rPr>
          <w:rFonts w:ascii="Times New Roman" w:hAnsi="Times New Roman"/>
          <w:b/>
          <w:i/>
          <w:sz w:val="44"/>
        </w:rPr>
      </w:pPr>
      <w:r>
        <w:rPr>
          <w:rFonts w:ascii="Times New Roman" w:hAnsi="Times New Roman"/>
          <w:b/>
          <w:i/>
          <w:sz w:val="44"/>
        </w:rPr>
        <w:t>Activity: Case Study</w:t>
      </w:r>
    </w:p>
    <w:p w:rsidR="00000000" w:rsidRDefault="00446AB0">
      <w:pPr>
        <w:pStyle w:val="PlainText"/>
        <w:rPr>
          <w:rFonts w:ascii="Times New Roman" w:hAnsi="Times New Roman"/>
          <w:b/>
          <w:i/>
          <w:sz w:val="44"/>
        </w:rPr>
      </w:pPr>
    </w:p>
    <w:p w:rsidR="00000000" w:rsidRDefault="00446AB0">
      <w:pPr>
        <w:pStyle w:val="Heading3"/>
        <w:rPr>
          <w:sz w:val="28"/>
        </w:rPr>
      </w:pPr>
      <w:r>
        <w:rPr>
          <w:sz w:val="28"/>
        </w:rPr>
        <w:t>The case of Gerald Gault</w:t>
      </w:r>
    </w:p>
    <w:p w:rsidR="00000000" w:rsidRDefault="00446AB0">
      <w:pPr>
        <w:pStyle w:val="Heading3"/>
      </w:pPr>
    </w:p>
    <w:p w:rsidR="00000000" w:rsidRDefault="00446AB0">
      <w:pPr>
        <w:pStyle w:val="Heading3"/>
      </w:pPr>
      <w:r>
        <w:t>Facts</w:t>
      </w:r>
    </w:p>
    <w:p w:rsidR="00000000" w:rsidRDefault="00446AB0">
      <w:pPr>
        <w:rPr>
          <w:sz w:val="24"/>
        </w:rPr>
      </w:pPr>
      <w:r>
        <w:rPr>
          <w:sz w:val="24"/>
        </w:rPr>
        <w:t>Gerald Gault, fifteen years old, was taken into custody for allegedly making obscene</w:t>
      </w:r>
      <w:r>
        <w:rPr>
          <w:sz w:val="24"/>
        </w:rPr>
        <w:t xml:space="preserve"> telephone calls to Mrs. Cook, a neighbor, who had filed a complaint. At the time Gault was taken into custody, his parents were at work.  The police did not notify his parents that they were taking him.  Gault was placed in a detention center.  His parent</w:t>
      </w:r>
      <w:r>
        <w:rPr>
          <w:sz w:val="24"/>
        </w:rPr>
        <w:t xml:space="preserve">s later found out where he was and learned that a hearing would be held the next day. They did not know why their son had been taken into custody.  </w:t>
      </w:r>
    </w:p>
    <w:p w:rsidR="00000000" w:rsidRDefault="00446AB0">
      <w:pPr>
        <w:rPr>
          <w:sz w:val="24"/>
        </w:rPr>
      </w:pPr>
    </w:p>
    <w:p w:rsidR="00000000" w:rsidRDefault="00446AB0">
      <w:pPr>
        <w:rPr>
          <w:sz w:val="24"/>
        </w:rPr>
      </w:pPr>
      <w:r>
        <w:rPr>
          <w:sz w:val="24"/>
        </w:rPr>
        <w:t>At the hearing the next day, a police officer described the charges.  Mrs. Cook did not attend. No lawyers</w:t>
      </w:r>
      <w:r>
        <w:rPr>
          <w:sz w:val="24"/>
        </w:rPr>
        <w:t xml:space="preserve"> were present, and no record was made of the hearing.  The judge decided that Gault was guilty and therefore delinquent, and sent him to reform school until he reached the age of 21. If Gault had committed the same crime as an adult, his penalty would have</w:t>
      </w:r>
      <w:r>
        <w:rPr>
          <w:sz w:val="24"/>
        </w:rPr>
        <w:t xml:space="preserve"> been up to 60 days in jail. Gault appealed.</w:t>
      </w:r>
    </w:p>
    <w:p w:rsidR="00000000" w:rsidRDefault="00446AB0">
      <w:pPr>
        <w:rPr>
          <w:sz w:val="24"/>
        </w:rPr>
      </w:pPr>
    </w:p>
    <w:p w:rsidR="00000000" w:rsidRDefault="00446AB0">
      <w:pPr>
        <w:rPr>
          <w:sz w:val="24"/>
        </w:rPr>
      </w:pPr>
    </w:p>
    <w:p w:rsidR="00000000" w:rsidRDefault="00446AB0">
      <w:pPr>
        <w:tabs>
          <w:tab w:val="center" w:pos="-3240"/>
          <w:tab w:val="center" w:pos="-2700"/>
          <w:tab w:val="left" w:pos="0"/>
          <w:tab w:val="left" w:pos="720"/>
          <w:tab w:val="left" w:pos="810"/>
        </w:tabs>
        <w:ind w:left="720" w:hanging="720"/>
        <w:rPr>
          <w:sz w:val="24"/>
        </w:rPr>
      </w:pPr>
    </w:p>
    <w:p w:rsidR="00000000" w:rsidRDefault="00446AB0">
      <w:pPr>
        <w:tabs>
          <w:tab w:val="center" w:pos="-3240"/>
          <w:tab w:val="center" w:pos="-2700"/>
          <w:tab w:val="left" w:pos="0"/>
          <w:tab w:val="left" w:pos="720"/>
        </w:tabs>
        <w:ind w:left="720" w:hanging="720"/>
        <w:rPr>
          <w:sz w:val="24"/>
        </w:rPr>
      </w:pPr>
      <w:r>
        <w:rPr>
          <w:sz w:val="24"/>
        </w:rPr>
        <w:t xml:space="preserve">1. </w:t>
      </w:r>
      <w:r>
        <w:rPr>
          <w:sz w:val="24"/>
        </w:rPr>
        <w:tab/>
        <w:t xml:space="preserve">What is wrong with this case?  </w:t>
      </w:r>
      <w:proofErr w:type="gramStart"/>
      <w:r>
        <w:rPr>
          <w:sz w:val="24"/>
        </w:rPr>
        <w:t>List as many things as you can.</w:t>
      </w:r>
      <w:proofErr w:type="gramEnd"/>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p>
    <w:p w:rsidR="00000000" w:rsidRDefault="00446AB0">
      <w:pPr>
        <w:tabs>
          <w:tab w:val="center" w:pos="-3240"/>
          <w:tab w:val="center" w:pos="-2700"/>
          <w:tab w:val="left" w:pos="0"/>
          <w:tab w:val="left" w:pos="720"/>
        </w:tabs>
        <w:ind w:left="720" w:hanging="720"/>
        <w:rPr>
          <w:sz w:val="24"/>
        </w:rPr>
      </w:pPr>
      <w:r>
        <w:rPr>
          <w:sz w:val="24"/>
        </w:rPr>
        <w:t xml:space="preserve">2. </w:t>
      </w:r>
      <w:r>
        <w:rPr>
          <w:sz w:val="24"/>
        </w:rPr>
        <w:tab/>
        <w:t>What do you think the court decided?</w:t>
      </w:r>
    </w:p>
    <w:p w:rsidR="00000000" w:rsidRDefault="00446AB0">
      <w:pPr>
        <w:tabs>
          <w:tab w:val="left" w:pos="0"/>
          <w:tab w:val="left" w:pos="720"/>
        </w:tabs>
        <w:ind w:left="720"/>
        <w:rPr>
          <w:sz w:val="24"/>
        </w:rPr>
      </w:pPr>
    </w:p>
    <w:p w:rsidR="00000000" w:rsidRDefault="00446AB0">
      <w:pPr>
        <w:tabs>
          <w:tab w:val="left" w:pos="0"/>
          <w:tab w:val="left" w:pos="720"/>
        </w:tabs>
        <w:ind w:left="720"/>
        <w:rPr>
          <w:sz w:val="24"/>
        </w:rPr>
      </w:pPr>
    </w:p>
    <w:p w:rsidR="00000000" w:rsidRDefault="00446AB0">
      <w:pPr>
        <w:tabs>
          <w:tab w:val="left" w:pos="0"/>
          <w:tab w:val="left" w:pos="720"/>
        </w:tabs>
        <w:ind w:left="720"/>
        <w:rPr>
          <w:sz w:val="24"/>
        </w:rPr>
      </w:pPr>
    </w:p>
    <w:p w:rsidR="00000000" w:rsidRDefault="00446AB0">
      <w:pPr>
        <w:tabs>
          <w:tab w:val="left" w:pos="0"/>
          <w:tab w:val="left" w:pos="720"/>
        </w:tabs>
        <w:ind w:left="720"/>
        <w:rPr>
          <w:sz w:val="24"/>
        </w:rPr>
      </w:pPr>
    </w:p>
    <w:p w:rsidR="00000000" w:rsidRDefault="00446AB0">
      <w:pPr>
        <w:tabs>
          <w:tab w:val="left" w:pos="0"/>
          <w:tab w:val="left" w:pos="720"/>
        </w:tabs>
        <w:ind w:left="720"/>
        <w:rPr>
          <w:sz w:val="24"/>
        </w:rPr>
      </w:pPr>
    </w:p>
    <w:p w:rsidR="00000000" w:rsidRDefault="00446AB0">
      <w:pPr>
        <w:tabs>
          <w:tab w:val="left" w:pos="0"/>
          <w:tab w:val="left" w:pos="720"/>
        </w:tabs>
        <w:ind w:left="720"/>
        <w:rPr>
          <w:sz w:val="24"/>
        </w:rPr>
      </w:pPr>
    </w:p>
    <w:p w:rsidR="00000000" w:rsidRDefault="00446AB0">
      <w:pPr>
        <w:tabs>
          <w:tab w:val="left" w:pos="0"/>
          <w:tab w:val="left" w:pos="720"/>
        </w:tabs>
        <w:ind w:left="720"/>
        <w:rPr>
          <w:sz w:val="24"/>
        </w:rPr>
      </w:pPr>
    </w:p>
    <w:p w:rsidR="00446AB0" w:rsidRDefault="00446AB0">
      <w:pPr>
        <w:tabs>
          <w:tab w:val="left" w:pos="0"/>
          <w:tab w:val="left" w:pos="720"/>
        </w:tabs>
        <w:ind w:left="720"/>
      </w:pPr>
    </w:p>
    <w:sectPr w:rsidR="00446AB0">
      <w:headerReference w:type="default" r:id="rId9"/>
      <w:pgSz w:w="12240" w:h="15840" w:code="1"/>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AB0" w:rsidRDefault="00446AB0" w:rsidP="00081117">
      <w:r>
        <w:separator/>
      </w:r>
    </w:p>
  </w:endnote>
  <w:endnote w:type="continuationSeparator" w:id="0">
    <w:p w:rsidR="00446AB0" w:rsidRDefault="00446AB0" w:rsidP="00081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46AB0">
    <w:pPr>
      <w:pStyle w:val="Footer"/>
      <w:jc w:val="right"/>
      <w:rPr>
        <w:b/>
        <w:smallCaps/>
        <w:sz w:val="24"/>
      </w:rPr>
    </w:pPr>
    <w:r>
      <w:rPr>
        <w:b/>
        <w:smallCaps/>
        <w:noProof/>
        <w:sz w:val="24"/>
      </w:rPr>
      <w:pict>
        <v:line id="_x0000_s1040" style="position:absolute;left:0;text-align:left;flip:x;z-index:4" from="0,6pt" to="468pt,6pt" o:allowincell="f" strokeweight=".25pt"/>
      </w:pict>
    </w:r>
  </w:p>
  <w:p w:rsidR="00000000" w:rsidRDefault="00446AB0">
    <w:pPr>
      <w:pStyle w:val="Footer"/>
      <w:jc w:val="right"/>
      <w:rPr>
        <w:b/>
        <w:smallCaps/>
        <w:sz w:val="24"/>
      </w:rPr>
    </w:pPr>
    <w:r>
      <w:rPr>
        <w:b/>
        <w:smallCaps/>
        <w:sz w:val="24"/>
      </w:rPr>
      <w:t xml:space="preserve">LegalWays                                         </w:t>
    </w:r>
    <w:r>
      <w:rPr>
        <w:b/>
        <w:smallCaps/>
        <w:sz w:val="24"/>
      </w:rPr>
      <w:t xml:space="preserve">                                                                              Legal System          2-</w:t>
    </w:r>
    <w:r>
      <w:rPr>
        <w:rStyle w:val="PageNumber"/>
        <w:b/>
        <w:smallCaps/>
        <w:sz w:val="24"/>
      </w:rPr>
      <w:fldChar w:fldCharType="begin"/>
    </w:r>
    <w:r>
      <w:rPr>
        <w:rStyle w:val="PageNumber"/>
        <w:b/>
        <w:smallCaps/>
        <w:sz w:val="24"/>
      </w:rPr>
      <w:instrText xml:space="preserve"> PAGE </w:instrText>
    </w:r>
    <w:r>
      <w:rPr>
        <w:rStyle w:val="PageNumber"/>
        <w:b/>
        <w:smallCaps/>
        <w:sz w:val="24"/>
      </w:rPr>
      <w:fldChar w:fldCharType="separate"/>
    </w:r>
    <w:r w:rsidR="00003FCE">
      <w:rPr>
        <w:rStyle w:val="PageNumber"/>
        <w:b/>
        <w:smallCaps/>
        <w:noProof/>
        <w:sz w:val="24"/>
      </w:rPr>
      <w:t>1</w:t>
    </w:r>
    <w:r>
      <w:rPr>
        <w:rStyle w:val="PageNumber"/>
        <w:b/>
        <w:smallCap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AB0" w:rsidRDefault="00446AB0" w:rsidP="00081117">
      <w:r>
        <w:separator/>
      </w:r>
    </w:p>
  </w:footnote>
  <w:footnote w:type="continuationSeparator" w:id="0">
    <w:p w:rsidR="00446AB0" w:rsidRDefault="00446AB0" w:rsidP="00081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46AB0">
    <w:pPr>
      <w:pStyle w:val="Header"/>
      <w:jc w:val="right"/>
      <w:rPr>
        <w:b/>
        <w:smallCaps/>
        <w:noProof/>
        <w:color w:val="000000"/>
        <w:sz w:val="24"/>
      </w:rPr>
    </w:pPr>
    <w:r>
      <w:rPr>
        <w:b/>
        <w:smallCaps/>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68pt;margin-top:-21.6pt;width:46.8pt;height:55.35pt;z-index:3" o:allowincell="f">
          <v:imagedata r:id="rId1" o:title="law"/>
          <w10:wrap type="topAndBottom"/>
        </v:shape>
      </w:pict>
    </w:r>
    <w:r>
      <w:rPr>
        <w:b/>
        <w:smallCaps/>
        <w:noProof/>
        <w:color w:val="000000"/>
        <w:sz w:val="24"/>
      </w:rPr>
      <w:t>Lesson 2 Juvenile Court</w:t>
    </w:r>
  </w:p>
  <w:p w:rsidR="00000000" w:rsidRDefault="00446AB0">
    <w:pPr>
      <w:pStyle w:val="Header"/>
      <w:jc w:val="right"/>
      <w:rPr>
        <w:b/>
        <w:smallCaps/>
        <w:sz w:val="28"/>
      </w:rPr>
    </w:pPr>
    <w:r>
      <w:rPr>
        <w:b/>
        <w:smallCaps/>
        <w:noProof/>
        <w:sz w:val="28"/>
      </w:rPr>
      <w:pict>
        <v:line id="_x0000_s1034" style="position:absolute;left:0;text-align:left;flip:x;z-index:2" from="0,.6pt" to="468pt,.6pt" o:allowincell="f" strokeweight=".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46AB0">
    <w:pPr>
      <w:pStyle w:val="Header"/>
      <w:jc w:val="right"/>
      <w:rPr>
        <w:b/>
        <w:smallCaps/>
        <w:noProof/>
        <w:color w:val="000000"/>
        <w:sz w:val="24"/>
      </w:rPr>
    </w:pPr>
    <w:r>
      <w:rPr>
        <w:b/>
        <w:smallCaps/>
        <w:noProof/>
        <w:color w:val="000000"/>
        <w:sz w:val="24"/>
      </w:rPr>
      <w:t>Lesson 2 Juvenile Court</w:t>
    </w:r>
  </w:p>
  <w:p w:rsidR="00000000" w:rsidRDefault="00446AB0">
    <w:pPr>
      <w:pStyle w:val="Header"/>
      <w:jc w:val="right"/>
      <w:rPr>
        <w:b/>
        <w:smallCaps/>
        <w:sz w:val="28"/>
      </w:rPr>
    </w:pPr>
    <w:r>
      <w:rPr>
        <w:b/>
        <w:smallCaps/>
        <w:noProof/>
        <w:sz w:val="28"/>
      </w:rPr>
      <w:pict>
        <v:line id="_x0000_s1041" style="position:absolute;left:0;text-align:left;flip:x;z-index:5" from="0,.6pt" to="468pt,.6pt" o:allowincell="f"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299"/>
    <w:multiLevelType w:val="singleLevel"/>
    <w:tmpl w:val="0409000F"/>
    <w:lvl w:ilvl="0">
      <w:start w:val="1"/>
      <w:numFmt w:val="decimal"/>
      <w:lvlText w:val="%1."/>
      <w:lvlJc w:val="left"/>
      <w:pPr>
        <w:ind w:left="360" w:hanging="360"/>
      </w:pPr>
      <w:rPr>
        <w:rFonts w:hint="default"/>
      </w:rPr>
    </w:lvl>
  </w:abstractNum>
  <w:abstractNum w:abstractNumId="1">
    <w:nsid w:val="0A5F7F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1B5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8F1B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D38681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nsid w:val="2FA92143"/>
    <w:multiLevelType w:val="singleLevel"/>
    <w:tmpl w:val="84A8C5E8"/>
    <w:lvl w:ilvl="0">
      <w:start w:val="1"/>
      <w:numFmt w:val="lowerLetter"/>
      <w:lvlText w:val="%1."/>
      <w:lvlJc w:val="left"/>
      <w:pPr>
        <w:tabs>
          <w:tab w:val="num" w:pos="1800"/>
        </w:tabs>
        <w:ind w:left="1800" w:hanging="360"/>
      </w:pPr>
      <w:rPr>
        <w:rFonts w:hint="default"/>
      </w:rPr>
    </w:lvl>
  </w:abstractNum>
  <w:abstractNum w:abstractNumId="6">
    <w:nsid w:val="31F5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6B85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06E70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AC37DA"/>
    <w:multiLevelType w:val="singleLevel"/>
    <w:tmpl w:val="A4A25BD2"/>
    <w:lvl w:ilvl="0">
      <w:start w:val="1"/>
      <w:numFmt w:val="decimal"/>
      <w:lvlText w:val="%1."/>
      <w:lvlJc w:val="left"/>
      <w:pPr>
        <w:tabs>
          <w:tab w:val="num" w:pos="1200"/>
        </w:tabs>
        <w:ind w:left="1200" w:hanging="480"/>
      </w:pPr>
      <w:rPr>
        <w:rFonts w:hint="default"/>
      </w:rPr>
    </w:lvl>
  </w:abstractNum>
  <w:abstractNum w:abstractNumId="10">
    <w:nsid w:val="47B52D98"/>
    <w:multiLevelType w:val="singleLevel"/>
    <w:tmpl w:val="0409000F"/>
    <w:lvl w:ilvl="0">
      <w:start w:val="1"/>
      <w:numFmt w:val="decimal"/>
      <w:lvlText w:val="%1."/>
      <w:lvlJc w:val="left"/>
      <w:pPr>
        <w:tabs>
          <w:tab w:val="num" w:pos="360"/>
        </w:tabs>
        <w:ind w:left="360" w:hanging="360"/>
      </w:pPr>
    </w:lvl>
  </w:abstractNum>
  <w:abstractNum w:abstractNumId="11">
    <w:nsid w:val="4CF64E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B85BF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nsid w:val="59B12E27"/>
    <w:multiLevelType w:val="singleLevel"/>
    <w:tmpl w:val="760411FE"/>
    <w:lvl w:ilvl="0">
      <w:start w:val="1"/>
      <w:numFmt w:val="decimal"/>
      <w:lvlText w:val="%1."/>
      <w:lvlJc w:val="left"/>
      <w:pPr>
        <w:tabs>
          <w:tab w:val="num" w:pos="480"/>
        </w:tabs>
        <w:ind w:left="480" w:hanging="480"/>
      </w:pPr>
      <w:rPr>
        <w:rFonts w:hint="default"/>
      </w:rPr>
    </w:lvl>
  </w:abstractNum>
  <w:abstractNum w:abstractNumId="14">
    <w:nsid w:val="5C295DDD"/>
    <w:multiLevelType w:val="singleLevel"/>
    <w:tmpl w:val="0409000F"/>
    <w:lvl w:ilvl="0">
      <w:start w:val="1"/>
      <w:numFmt w:val="decimal"/>
      <w:lvlText w:val="%1."/>
      <w:lvlJc w:val="left"/>
      <w:pPr>
        <w:tabs>
          <w:tab w:val="num" w:pos="360"/>
        </w:tabs>
        <w:ind w:left="360" w:hanging="360"/>
      </w:pPr>
    </w:lvl>
  </w:abstractNum>
  <w:abstractNum w:abstractNumId="15">
    <w:nsid w:val="6F823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0CC078B"/>
    <w:multiLevelType w:val="hybridMultilevel"/>
    <w:tmpl w:val="9B467B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0"/>
  </w:num>
  <w:num w:numId="3">
    <w:abstractNumId w:val="12"/>
  </w:num>
  <w:num w:numId="4">
    <w:abstractNumId w:val="7"/>
  </w:num>
  <w:num w:numId="5">
    <w:abstractNumId w:val="8"/>
  </w:num>
  <w:num w:numId="6">
    <w:abstractNumId w:val="9"/>
  </w:num>
  <w:num w:numId="7">
    <w:abstractNumId w:val="0"/>
  </w:num>
  <w:num w:numId="8">
    <w:abstractNumId w:val="11"/>
  </w:num>
  <w:num w:numId="9">
    <w:abstractNumId w:val="1"/>
  </w:num>
  <w:num w:numId="10">
    <w:abstractNumId w:val="3"/>
  </w:num>
  <w:num w:numId="11">
    <w:abstractNumId w:val="13"/>
  </w:num>
  <w:num w:numId="12">
    <w:abstractNumId w:val="15"/>
  </w:num>
  <w:num w:numId="13">
    <w:abstractNumId w:val="2"/>
  </w:num>
  <w:num w:numId="14">
    <w:abstractNumId w:val="6"/>
  </w:num>
  <w:num w:numId="15">
    <w:abstractNumId w:val="14"/>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v:stroke startarrow="block" endarrow="block"/>
      <o:colormenu v:ext="edit" fillcolor="silver"/>
    </o:shapedefaults>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1294"/>
    <w:rsid w:val="00003FCE"/>
    <w:rsid w:val="00446AB0"/>
    <w:rsid w:val="00B21BFC"/>
    <w:rsid w:val="00E312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startarrow="block" endarrow="block"/>
      <o:colormenu v:ext="edit" fillcolor="silver"/>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b/>
      <w:smallCaps/>
      <w:kern w:val="28"/>
      <w:sz w:val="60"/>
    </w:rPr>
  </w:style>
  <w:style w:type="paragraph" w:styleId="Heading2">
    <w:name w:val="heading 2"/>
    <w:basedOn w:val="Normal"/>
    <w:next w:val="Normal"/>
    <w:qFormat/>
    <w:pPr>
      <w:keepNext/>
      <w:spacing w:before="240" w:after="60"/>
      <w:outlineLvl w:val="1"/>
    </w:pPr>
    <w:rPr>
      <w:b/>
      <w:i/>
      <w:sz w:val="44"/>
    </w:rPr>
  </w:style>
  <w:style w:type="paragraph" w:styleId="Heading3">
    <w:name w:val="heading 3"/>
    <w:basedOn w:val="Normal"/>
    <w:next w:val="Normal"/>
    <w:qFormat/>
    <w:pPr>
      <w:keepNext/>
      <w:outlineLvl w:val="2"/>
    </w:pPr>
    <w:rPr>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Runaways</vt:lpstr>
    </vt:vector>
  </TitlesOfParts>
  <Company>Minnesota Extension Service</Company>
  <LinksUpToDate>false</LinksUpToDate>
  <CharactersWithSpaces>6737</CharactersWithSpaces>
  <SharedDoc>false</SharedDoc>
  <HLinks>
    <vt:vector size="6" baseType="variant">
      <vt:variant>
        <vt:i4>3145839</vt:i4>
      </vt:variant>
      <vt:variant>
        <vt:i4>-1</vt:i4>
      </vt:variant>
      <vt:variant>
        <vt:i4>1039</vt:i4>
      </vt:variant>
      <vt:variant>
        <vt:i4>1</vt:i4>
      </vt:variant>
      <vt:variant>
        <vt:lpwstr>I:\Legal Ways\law.wpg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Runaways</dc:title>
  <dc:creator>4H Youth Development</dc:creator>
  <cp:lastModifiedBy>Jennifer</cp:lastModifiedBy>
  <cp:revision>2</cp:revision>
  <cp:lastPrinted>1998-09-24T19:54:00Z</cp:lastPrinted>
  <dcterms:created xsi:type="dcterms:W3CDTF">2011-01-25T20:56:00Z</dcterms:created>
  <dcterms:modified xsi:type="dcterms:W3CDTF">2011-01-25T20:56:00Z</dcterms:modified>
</cp:coreProperties>
</file>