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A1" w:rsidRDefault="001F46DD" w:rsidP="00D865A1">
      <w:pPr>
        <w:rPr>
          <w:rFonts w:asciiTheme="majorHAnsi" w:hAnsiTheme="majorHAnsi"/>
          <w:b/>
          <w:noProof/>
          <w:sz w:val="28"/>
          <w:szCs w:val="28"/>
          <w:lang w:eastAsia="zh-TW"/>
        </w:rPr>
      </w:pPr>
      <w:r>
        <w:rPr>
          <w:rFonts w:asciiTheme="majorHAnsi" w:hAnsiTheme="majorHAnsi"/>
          <w:b/>
          <w:noProof/>
          <w:sz w:val="28"/>
          <w:szCs w:val="28"/>
          <w:lang w:eastAsia="zh-TW"/>
        </w:rPr>
        <w:t>The Hunger Games</w:t>
      </w:r>
    </w:p>
    <w:p w:rsidR="00FF5321" w:rsidRDefault="005F7C3A" w:rsidP="00DE54AB">
      <w:pPr>
        <w:rPr>
          <w:rFonts w:asciiTheme="majorHAnsi" w:hAnsiTheme="majorHAnsi"/>
          <w:noProof/>
          <w:lang w:eastAsia="zh-TW"/>
        </w:rPr>
      </w:pPr>
      <w:r>
        <w:rPr>
          <w:rFonts w:asciiTheme="majorHAnsi" w:hAnsiTheme="majorHAnsi"/>
          <w:noProof/>
          <w:lang w:eastAsia="zh-TW"/>
        </w:rPr>
        <w:t xml:space="preserve">by </w:t>
      </w:r>
      <w:r w:rsidR="00FF5321" w:rsidRPr="00FF5321">
        <w:rPr>
          <w:rFonts w:asciiTheme="majorHAnsi" w:hAnsiTheme="majorHAnsi"/>
          <w:noProof/>
          <w:lang w:eastAsia="zh-TW"/>
        </w:rPr>
        <w:t>Suzanne Collins</w:t>
      </w:r>
    </w:p>
    <w:p w:rsidR="005F0773" w:rsidRPr="005F0773" w:rsidRDefault="00FF5321" w:rsidP="00DE54AB">
      <w:pPr>
        <w:rPr>
          <w:rFonts w:asciiTheme="majorHAnsi" w:hAnsiTheme="majorHAnsi"/>
          <w:b/>
          <w:i/>
          <w:sz w:val="16"/>
          <w:szCs w:val="16"/>
        </w:rPr>
      </w:pPr>
      <w:r>
        <w:rPr>
          <w:rFonts w:asciiTheme="majorHAnsi" w:hAnsiTheme="majorHAnsi" w:cs="Arial"/>
          <w:i/>
          <w:color w:val="000000"/>
          <w:sz w:val="23"/>
          <w:szCs w:val="23"/>
          <w:shd w:val="clear" w:color="auto" w:fill="FFFFFF"/>
        </w:rPr>
        <w:t>Hardcover</w:t>
      </w:r>
      <w:r w:rsidR="00DE54AB" w:rsidRPr="00DE54AB">
        <w:rPr>
          <w:rFonts w:asciiTheme="majorHAnsi" w:hAnsiTheme="majorHAnsi" w:cs="Arial"/>
          <w:i/>
          <w:color w:val="000000"/>
          <w:sz w:val="23"/>
          <w:szCs w:val="23"/>
          <w:shd w:val="clear" w:color="auto" w:fill="FFFFFF"/>
        </w:rPr>
        <w:t xml:space="preserve"> </w:t>
      </w:r>
      <w:r w:rsidR="00DE54AB">
        <w:rPr>
          <w:rFonts w:asciiTheme="majorHAnsi" w:hAnsiTheme="majorHAnsi" w:cs="Arial"/>
          <w:i/>
          <w:color w:val="000000"/>
          <w:sz w:val="23"/>
          <w:szCs w:val="23"/>
          <w:shd w:val="clear" w:color="auto" w:fill="FFFFFF"/>
        </w:rPr>
        <w:t>©</w:t>
      </w:r>
      <w:r w:rsidRPr="00FF5321">
        <w:rPr>
          <w:rFonts w:ascii="Arial" w:hAnsi="Arial" w:cs="Arial"/>
          <w:color w:val="000000"/>
          <w:sz w:val="25"/>
          <w:szCs w:val="25"/>
          <w:shd w:val="clear" w:color="auto" w:fill="FFFFFF"/>
        </w:rPr>
        <w:t xml:space="preserve"> </w:t>
      </w:r>
      <w:r w:rsidRPr="00FF5321">
        <w:rPr>
          <w:rFonts w:asciiTheme="majorHAnsi" w:hAnsiTheme="majorHAnsi" w:cs="Arial"/>
          <w:i/>
          <w:color w:val="000000"/>
          <w:sz w:val="23"/>
          <w:szCs w:val="23"/>
          <w:shd w:val="clear" w:color="auto" w:fill="FFFFFF"/>
        </w:rPr>
        <w:t>2008  ISBN 978-0-439-02348-3</w:t>
      </w:r>
    </w:p>
    <w:p w:rsidR="00DE54AB" w:rsidRDefault="00DE54AB" w:rsidP="0023798C">
      <w:pPr>
        <w:rPr>
          <w:rFonts w:asciiTheme="majorHAnsi" w:hAnsiTheme="majorHAnsi"/>
          <w:b/>
          <w:sz w:val="28"/>
          <w:szCs w:val="28"/>
        </w:rPr>
      </w:pPr>
    </w:p>
    <w:p w:rsidR="0023798C" w:rsidRDefault="0023798C" w:rsidP="002F1857">
      <w:pPr>
        <w:rPr>
          <w:rFonts w:asciiTheme="majorHAnsi" w:hAnsiTheme="majorHAnsi"/>
          <w:b/>
          <w:sz w:val="28"/>
          <w:szCs w:val="28"/>
        </w:rPr>
      </w:pPr>
      <w:r w:rsidRPr="0023798C">
        <w:rPr>
          <w:rFonts w:asciiTheme="majorHAnsi" w:hAnsiTheme="majorHAnsi"/>
          <w:b/>
          <w:sz w:val="28"/>
          <w:szCs w:val="28"/>
        </w:rPr>
        <w:t>Overview</w:t>
      </w:r>
    </w:p>
    <w:p w:rsidR="00DE54AB" w:rsidRDefault="00942FC1" w:rsidP="00016A32">
      <w:pPr>
        <w:rPr>
          <w:rFonts w:asciiTheme="majorHAnsi" w:hAnsiTheme="majorHAnsi"/>
          <w:sz w:val="22"/>
          <w:szCs w:val="22"/>
        </w:rPr>
      </w:pPr>
      <w:r w:rsidRPr="00942FC1">
        <w:rPr>
          <w:rFonts w:asciiTheme="majorHAnsi" w:hAnsiTheme="majorHAnsi"/>
          <w:sz w:val="22"/>
          <w:szCs w:val="22"/>
        </w:rPr>
        <w:t>In the ruins of a place once known as North America lies the nation of Panem, a shining Capitol surrounded by twelve outlying districts. Long ago the districts waged war on the Capitol and were defeated. As part of the surrender terms, each district agreed to send one boy and one girl to appear in an annual televised event called, "The Hunger Games," a fight to the death on live TV. Sixteen-year-old Katniss Everdeen, who lives alone with her mother and younger sister, regards it as a death sentence when she is forced to represent her district in the Games. The terrain, rules, and level of audience participation may change but one thing is constant: kill or be killed.</w:t>
      </w:r>
    </w:p>
    <w:p w:rsidR="00942FC1" w:rsidRDefault="00942FC1" w:rsidP="00016A32">
      <w:pPr>
        <w:rPr>
          <w:rFonts w:asciiTheme="majorHAnsi" w:hAnsiTheme="majorHAnsi"/>
          <w:b/>
          <w:sz w:val="28"/>
          <w:szCs w:val="28"/>
        </w:rPr>
      </w:pPr>
    </w:p>
    <w:p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394703">
        <w:rPr>
          <w:rFonts w:asciiTheme="majorHAnsi" w:hAnsiTheme="majorHAnsi"/>
          <w:b/>
          <w:sz w:val="28"/>
          <w:szCs w:val="28"/>
        </w:rPr>
        <w:t>rade</w:t>
      </w:r>
      <w:r w:rsidR="00016A32" w:rsidRPr="00EF5408">
        <w:rPr>
          <w:rFonts w:asciiTheme="majorHAnsi" w:hAnsiTheme="majorHAnsi"/>
          <w:b/>
          <w:sz w:val="28"/>
          <w:szCs w:val="28"/>
        </w:rPr>
        <w:t xml:space="preserve">  </w:t>
      </w:r>
      <w:r w:rsidR="001F46DD">
        <w:rPr>
          <w:rFonts w:asciiTheme="majorHAnsi" w:hAnsiTheme="majorHAnsi"/>
          <w:b/>
        </w:rPr>
        <w:t>6</w:t>
      </w:r>
    </w:p>
    <w:p w:rsidR="00016A32" w:rsidRPr="00016A32" w:rsidRDefault="00E556F6" w:rsidP="00016A32">
      <w:pPr>
        <w:ind w:left="720"/>
        <w:rPr>
          <w:rFonts w:asciiTheme="majorHAnsi" w:hAnsiTheme="majorHAnsi"/>
          <w:b/>
          <w:sz w:val="28"/>
          <w:szCs w:val="28"/>
        </w:rPr>
      </w:pPr>
      <w:r w:rsidRPr="00E556F6">
        <w:rPr>
          <w:rFonts w:asciiTheme="majorHAnsi" w:hAnsiTheme="majorHAnsi"/>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5pt;margin-top:10.85pt;width:490.6pt;height:25.05pt;z-index:251660288;mso-height-percent:200;mso-height-percent:200;mso-width-relative:margin;mso-height-relative:margin" fillcolor="#d8d8d8 [2732]" strokecolor="white [3212]">
            <v:textbox style="mso-fit-shape-to-text:t">
              <w:txbxContent>
                <w:p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w:r>
    </w:p>
    <w:p w:rsidR="00016A32" w:rsidRPr="00016A32" w:rsidRDefault="00016A32" w:rsidP="00016A32">
      <w:pPr>
        <w:ind w:left="720"/>
        <w:rPr>
          <w:rFonts w:asciiTheme="majorHAnsi" w:hAnsiTheme="majorHAnsi"/>
          <w:b/>
          <w:sz w:val="28"/>
          <w:szCs w:val="28"/>
        </w:rPr>
      </w:pPr>
    </w:p>
    <w:p w:rsidR="0023798C" w:rsidRDefault="0023798C">
      <w:pPr>
        <w:rPr>
          <w:rFonts w:asciiTheme="majorHAnsi" w:hAnsiTheme="majorHAnsi"/>
          <w:b/>
        </w:rPr>
      </w:pPr>
    </w:p>
    <w:p w:rsidR="00A3286C" w:rsidRPr="00F02A05" w:rsidRDefault="002F1857" w:rsidP="00016A32">
      <w:pPr>
        <w:ind w:left="720"/>
        <w:rPr>
          <w:rFonts w:asciiTheme="majorHAnsi" w:hAnsiTheme="majorHAnsi"/>
          <w:sz w:val="22"/>
          <w:szCs w:val="22"/>
        </w:rPr>
      </w:pPr>
      <w:r w:rsidRPr="00E556F6">
        <w:rPr>
          <w:rFonts w:asciiTheme="majorHAnsi" w:hAnsiTheme="majorHAnsi"/>
          <w:b/>
          <w:noProof/>
        </w:rPr>
        <w:pict>
          <v:roundrect id="_x0000_s1029" style="position:absolute;left:0;text-align:left;margin-left:-4.2pt;margin-top:1.8pt;width:490.2pt;height:248.7pt;z-index:251662336" arcsize="10923f">
            <v:textbox style="mso-next-textbox:#_x0000_s1029">
              <w:txbxContent>
                <w:p w:rsidR="00D23A2F" w:rsidRPr="00D23A2F" w:rsidRDefault="008739A0" w:rsidP="00D23A2F">
                  <w:pPr>
                    <w:spacing w:after="120"/>
                    <w:rPr>
                      <w:rFonts w:asciiTheme="majorHAnsi" w:hAnsiTheme="majorHAnsi"/>
                      <w:b/>
                    </w:rPr>
                  </w:pPr>
                  <w:r>
                    <w:rPr>
                      <w:rFonts w:asciiTheme="majorHAnsi" w:hAnsiTheme="majorHAnsi"/>
                      <w:b/>
                    </w:rPr>
                    <w:t>6</w:t>
                  </w:r>
                  <w:r w:rsidR="00D23A2F" w:rsidRPr="00E73D02">
                    <w:rPr>
                      <w:rFonts w:asciiTheme="majorHAnsi" w:hAnsiTheme="majorHAnsi"/>
                      <w:b/>
                      <w:vertAlign w:val="superscript"/>
                    </w:rPr>
                    <w:t>th</w:t>
                  </w:r>
                  <w:r w:rsidR="00D23A2F" w:rsidRPr="00E73D02">
                    <w:rPr>
                      <w:rFonts w:asciiTheme="majorHAnsi" w:hAnsiTheme="majorHAnsi"/>
                      <w:b/>
                    </w:rPr>
                    <w:t xml:space="preserve"> Grade </w:t>
                  </w:r>
                </w:p>
                <w:p w:rsidR="008739A0" w:rsidRPr="008739A0" w:rsidRDefault="008739A0" w:rsidP="00522790">
                  <w:pPr>
                    <w:pStyle w:val="ListParagraph"/>
                    <w:numPr>
                      <w:ilvl w:val="0"/>
                      <w:numId w:val="1"/>
                    </w:numPr>
                    <w:spacing w:after="120"/>
                    <w:contextualSpacing w:val="0"/>
                    <w:rPr>
                      <w:rFonts w:asciiTheme="majorHAnsi" w:hAnsiTheme="majorHAnsi"/>
                      <w:sz w:val="22"/>
                      <w:szCs w:val="22"/>
                    </w:rPr>
                  </w:pPr>
                  <w:r w:rsidRPr="008739A0">
                    <w:rPr>
                      <w:rFonts w:asciiTheme="majorHAnsi" w:hAnsiTheme="majorHAnsi"/>
                      <w:sz w:val="22"/>
                      <w:szCs w:val="22"/>
                    </w:rPr>
                    <w:t>I can evaluate the arguments of diverse characters, including the strengths, weaknesses and consequences of their decisions.</w:t>
                  </w:r>
                </w:p>
                <w:p w:rsidR="008739A0" w:rsidRPr="008739A0" w:rsidRDefault="008739A0" w:rsidP="00522790">
                  <w:pPr>
                    <w:pStyle w:val="ListParagraph"/>
                    <w:numPr>
                      <w:ilvl w:val="0"/>
                      <w:numId w:val="1"/>
                    </w:numPr>
                    <w:spacing w:after="120"/>
                    <w:contextualSpacing w:val="0"/>
                    <w:rPr>
                      <w:rFonts w:asciiTheme="majorHAnsi" w:hAnsiTheme="majorHAnsi"/>
                      <w:sz w:val="22"/>
                      <w:szCs w:val="22"/>
                    </w:rPr>
                  </w:pPr>
                  <w:r w:rsidRPr="008739A0">
                    <w:rPr>
                      <w:rFonts w:asciiTheme="majorHAnsi" w:hAnsiTheme="majorHAnsi"/>
                      <w:sz w:val="22"/>
                      <w:szCs w:val="22"/>
                    </w:rPr>
                    <w:t>I can identify policy issues within the book, and how values and beliefs support the decisions made in these issues.</w:t>
                  </w:r>
                </w:p>
                <w:p w:rsidR="008739A0" w:rsidRPr="008739A0" w:rsidRDefault="008739A0" w:rsidP="00522790">
                  <w:pPr>
                    <w:pStyle w:val="ListParagraph"/>
                    <w:numPr>
                      <w:ilvl w:val="0"/>
                      <w:numId w:val="1"/>
                    </w:numPr>
                    <w:spacing w:after="120"/>
                    <w:contextualSpacing w:val="0"/>
                    <w:rPr>
                      <w:rFonts w:asciiTheme="majorHAnsi" w:hAnsiTheme="majorHAnsi"/>
                      <w:sz w:val="22"/>
                      <w:szCs w:val="22"/>
                    </w:rPr>
                  </w:pPr>
                  <w:r w:rsidRPr="008739A0">
                    <w:rPr>
                      <w:rFonts w:asciiTheme="majorHAnsi" w:hAnsiTheme="majorHAnsi"/>
                      <w:sz w:val="22"/>
                      <w:szCs w:val="22"/>
                    </w:rPr>
                    <w:t>I can identify strategies and evidence characters in the book use to justify their decisions in policy issues.</w:t>
                  </w:r>
                </w:p>
                <w:p w:rsidR="008739A0" w:rsidRPr="008739A0" w:rsidRDefault="008739A0" w:rsidP="00522790">
                  <w:pPr>
                    <w:pStyle w:val="ListParagraph"/>
                    <w:numPr>
                      <w:ilvl w:val="0"/>
                      <w:numId w:val="1"/>
                    </w:numPr>
                    <w:spacing w:after="120"/>
                    <w:contextualSpacing w:val="0"/>
                    <w:rPr>
                      <w:rFonts w:asciiTheme="majorHAnsi" w:hAnsiTheme="majorHAnsi"/>
                      <w:sz w:val="22"/>
                      <w:szCs w:val="22"/>
                    </w:rPr>
                  </w:pPr>
                  <w:r w:rsidRPr="008739A0">
                    <w:rPr>
                      <w:rFonts w:asciiTheme="majorHAnsi" w:hAnsiTheme="majorHAnsi"/>
                      <w:sz w:val="22"/>
                      <w:szCs w:val="22"/>
                    </w:rPr>
                    <w:t>I can take a position on a policy issue, use values, beliefs and evidence to justify that position, and develop strategies to persuade others to adopt that position.</w:t>
                  </w:r>
                </w:p>
                <w:p w:rsidR="008739A0" w:rsidRPr="008739A0" w:rsidRDefault="008739A0" w:rsidP="00522790">
                  <w:pPr>
                    <w:pStyle w:val="ListParagraph"/>
                    <w:numPr>
                      <w:ilvl w:val="0"/>
                      <w:numId w:val="1"/>
                    </w:numPr>
                    <w:spacing w:after="120"/>
                    <w:contextualSpacing w:val="0"/>
                    <w:rPr>
                      <w:rFonts w:asciiTheme="majorHAnsi" w:hAnsiTheme="majorHAnsi"/>
                      <w:sz w:val="22"/>
                      <w:szCs w:val="22"/>
                    </w:rPr>
                  </w:pPr>
                  <w:r w:rsidRPr="008739A0">
                    <w:rPr>
                      <w:rFonts w:asciiTheme="majorHAnsi" w:hAnsiTheme="majorHAnsi"/>
                      <w:sz w:val="22"/>
                      <w:szCs w:val="22"/>
                    </w:rPr>
                    <w:t>I can describe rights established over time in the United States, and compare these to the situation that exists in the book.</w:t>
                  </w:r>
                </w:p>
                <w:p w:rsidR="008739A0" w:rsidRPr="008739A0" w:rsidRDefault="008739A0" w:rsidP="00522790">
                  <w:pPr>
                    <w:pStyle w:val="ListParagraph"/>
                    <w:numPr>
                      <w:ilvl w:val="0"/>
                      <w:numId w:val="1"/>
                    </w:numPr>
                    <w:rPr>
                      <w:rFonts w:asciiTheme="majorHAnsi" w:hAnsiTheme="majorHAnsi"/>
                      <w:sz w:val="22"/>
                      <w:szCs w:val="22"/>
                    </w:rPr>
                  </w:pPr>
                  <w:r w:rsidRPr="008739A0">
                    <w:rPr>
                      <w:rFonts w:asciiTheme="majorHAnsi" w:hAnsiTheme="majorHAnsi"/>
                      <w:sz w:val="22"/>
                      <w:szCs w:val="22"/>
                    </w:rPr>
                    <w:t>I can describe how the Minnesota Constitution organizes government and protects rights, and how this compares to the situation of characters within the book.</w:t>
                  </w:r>
                </w:p>
                <w:p w:rsidR="00DE54AB" w:rsidRPr="008739A0" w:rsidRDefault="00DE54AB" w:rsidP="008739A0">
                  <w:pPr>
                    <w:pStyle w:val="ListParagraph"/>
                    <w:spacing w:after="120"/>
                    <w:contextualSpacing w:val="0"/>
                    <w:rPr>
                      <w:rFonts w:asciiTheme="majorHAnsi" w:hAnsiTheme="majorHAnsi"/>
                      <w:sz w:val="22"/>
                      <w:szCs w:val="22"/>
                    </w:rPr>
                  </w:pPr>
                </w:p>
              </w:txbxContent>
            </v:textbox>
          </v:roundrect>
        </w:pict>
      </w:r>
    </w:p>
    <w:p w:rsidR="00A3286C" w:rsidRDefault="00A3286C"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D865A1">
      <w:pPr>
        <w:pStyle w:val="ListParagraph"/>
        <w:ind w:left="216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8739A0" w:rsidRDefault="008739A0" w:rsidP="005E21F1">
      <w:pPr>
        <w:pStyle w:val="ListParagraph"/>
        <w:ind w:left="1440"/>
        <w:rPr>
          <w:rFonts w:asciiTheme="majorHAnsi" w:hAnsiTheme="majorHAnsi"/>
          <w:sz w:val="22"/>
          <w:szCs w:val="22"/>
        </w:rPr>
      </w:pPr>
    </w:p>
    <w:p w:rsidR="008739A0" w:rsidRDefault="008739A0" w:rsidP="005E21F1">
      <w:pPr>
        <w:pStyle w:val="ListParagraph"/>
        <w:ind w:left="1440"/>
        <w:rPr>
          <w:rFonts w:asciiTheme="majorHAnsi" w:hAnsiTheme="majorHAnsi"/>
          <w:sz w:val="22"/>
          <w:szCs w:val="22"/>
        </w:rPr>
      </w:pPr>
    </w:p>
    <w:p w:rsidR="008739A0" w:rsidRDefault="008739A0" w:rsidP="005E21F1">
      <w:pPr>
        <w:pStyle w:val="ListParagraph"/>
        <w:ind w:left="1440"/>
        <w:rPr>
          <w:rFonts w:asciiTheme="majorHAnsi" w:hAnsiTheme="majorHAnsi"/>
          <w:sz w:val="22"/>
          <w:szCs w:val="22"/>
        </w:rPr>
      </w:pPr>
    </w:p>
    <w:p w:rsidR="008739A0" w:rsidRDefault="008739A0" w:rsidP="005E21F1">
      <w:pPr>
        <w:pStyle w:val="ListParagraph"/>
        <w:ind w:left="1440"/>
        <w:rPr>
          <w:rFonts w:asciiTheme="majorHAnsi" w:hAnsiTheme="majorHAnsi"/>
          <w:sz w:val="22"/>
          <w:szCs w:val="22"/>
        </w:rPr>
      </w:pPr>
    </w:p>
    <w:p w:rsidR="008739A0" w:rsidRDefault="008739A0" w:rsidP="005E21F1">
      <w:pPr>
        <w:pStyle w:val="ListParagraph"/>
        <w:ind w:left="1440"/>
        <w:rPr>
          <w:rFonts w:asciiTheme="majorHAnsi" w:hAnsiTheme="majorHAnsi"/>
          <w:sz w:val="22"/>
          <w:szCs w:val="22"/>
        </w:rPr>
      </w:pPr>
    </w:p>
    <w:p w:rsidR="008739A0" w:rsidRDefault="008739A0"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2F1857" w:rsidP="005E21F1">
      <w:pPr>
        <w:pStyle w:val="ListParagraph"/>
        <w:ind w:left="1440"/>
        <w:rPr>
          <w:rFonts w:asciiTheme="majorHAnsi" w:hAnsiTheme="majorHAnsi"/>
          <w:sz w:val="22"/>
          <w:szCs w:val="22"/>
        </w:rPr>
      </w:pPr>
      <w:r>
        <w:rPr>
          <w:rFonts w:asciiTheme="majorHAnsi" w:hAnsiTheme="majorHAnsi"/>
          <w:noProof/>
          <w:sz w:val="22"/>
          <w:szCs w:val="22"/>
        </w:rPr>
        <w:pict>
          <v:shape id="_x0000_s1028" type="#_x0000_t202" style="position:absolute;left:0;text-align:left;margin-left:-4.2pt;margin-top:3.65pt;width:490.2pt;height:25.05pt;z-index:251661312;mso-height-percent:200;mso-height-percent:200;mso-width-relative:margin;mso-height-relative:margin" fillcolor="#d8d8d8 [2732]" strokecolor="white [3212]">
            <v:textbox style="mso-next-textbox:#_x0000_s1028;mso-fit-shape-to-text:t">
              <w:txbxContent>
                <w:p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w:r>
    </w:p>
    <w:p w:rsidR="005E21F1" w:rsidRDefault="005E21F1" w:rsidP="005E21F1">
      <w:pPr>
        <w:pStyle w:val="ListParagraph"/>
        <w:ind w:left="1440"/>
        <w:rPr>
          <w:rFonts w:asciiTheme="majorHAnsi" w:hAnsiTheme="majorHAnsi"/>
          <w:sz w:val="22"/>
          <w:szCs w:val="22"/>
        </w:rPr>
      </w:pPr>
    </w:p>
    <w:p w:rsidR="00A3286C" w:rsidRPr="00F02A05" w:rsidRDefault="00A3286C" w:rsidP="0048027B">
      <w:pPr>
        <w:spacing w:after="120"/>
        <w:ind w:left="1530" w:hanging="1530"/>
        <w:rPr>
          <w:rFonts w:asciiTheme="majorHAnsi" w:hAnsiTheme="majorHAnsi" w:cs="Arial"/>
          <w:sz w:val="22"/>
          <w:szCs w:val="22"/>
        </w:rPr>
      </w:pPr>
    </w:p>
    <w:p w:rsidR="00FF5321" w:rsidRPr="00FF5321" w:rsidRDefault="0048027B" w:rsidP="00FF5321">
      <w:pPr>
        <w:widowControl w:val="0"/>
        <w:autoSpaceDE w:val="0"/>
        <w:autoSpaceDN w:val="0"/>
        <w:adjustRightInd w:val="0"/>
        <w:spacing w:after="120"/>
        <w:ind w:left="1526"/>
        <w:rPr>
          <w:rFonts w:asciiTheme="majorHAnsi" w:hAnsiTheme="majorHAnsi" w:cs="Perpetua"/>
          <w:sz w:val="22"/>
          <w:szCs w:val="22"/>
        </w:rPr>
      </w:pPr>
      <w:r w:rsidRPr="0048027B">
        <w:rPr>
          <w:rFonts w:asciiTheme="majorHAnsi" w:hAnsiTheme="majorHAnsi"/>
          <w:b/>
          <w:noProof/>
          <w:sz w:val="22"/>
          <w:szCs w:val="22"/>
        </w:rPr>
        <w:pict>
          <v:roundrect id="_x0000_s1030" style="position:absolute;left:0;text-align:left;margin-left:-4.6pt;margin-top:-.45pt;width:1in;height:55pt;z-index:251663360" arcsize="10923f">
            <v:textbox style="mso-next-textbox:#_x0000_s1030">
              <w:txbxContent>
                <w:p w:rsidR="001E18E5" w:rsidRDefault="00FF5321" w:rsidP="001E18E5">
                  <w:pPr>
                    <w:jc w:val="center"/>
                    <w:rPr>
                      <w:rFonts w:asciiTheme="majorHAnsi" w:hAnsiTheme="majorHAnsi"/>
                      <w:b/>
                    </w:rPr>
                  </w:pPr>
                  <w:r>
                    <w:rPr>
                      <w:rFonts w:asciiTheme="majorHAnsi" w:hAnsiTheme="majorHAnsi"/>
                      <w:b/>
                    </w:rPr>
                    <w:t>Grade 6</w:t>
                  </w:r>
                </w:p>
                <w:p w:rsidR="00D97AE4" w:rsidRPr="00D97AE4" w:rsidRDefault="00D97AE4" w:rsidP="001E18E5">
                  <w:pPr>
                    <w:jc w:val="center"/>
                    <w:rPr>
                      <w:rFonts w:asciiTheme="majorHAnsi" w:hAnsiTheme="majorHAnsi"/>
                      <w:b/>
                    </w:rPr>
                  </w:pPr>
                  <w:r>
                    <w:rPr>
                      <w:rFonts w:asciiTheme="majorHAnsi" w:hAnsiTheme="majorHAnsi"/>
                      <w:b/>
                    </w:rPr>
                    <w:t>Civics</w:t>
                  </w:r>
                </w:p>
              </w:txbxContent>
            </v:textbox>
            <w10:wrap type="square"/>
          </v:roundrect>
        </w:pict>
      </w:r>
      <w:r w:rsidR="00FF5321" w:rsidRPr="00FF5321">
        <w:rPr>
          <w:rFonts w:asciiTheme="majorHAnsi" w:hAnsiTheme="majorHAnsi" w:cs="Perpetua"/>
          <w:b/>
          <w:sz w:val="22"/>
          <w:szCs w:val="22"/>
        </w:rPr>
        <w:t>6.1.1.1.1</w:t>
      </w:r>
      <w:r w:rsidR="00FF5321">
        <w:rPr>
          <w:rFonts w:asciiTheme="majorHAnsi" w:hAnsiTheme="majorHAnsi" w:cs="Perpetua"/>
          <w:b/>
          <w:sz w:val="22"/>
          <w:szCs w:val="22"/>
        </w:rPr>
        <w:t xml:space="preserve"> </w:t>
      </w:r>
      <w:r w:rsidR="00FF5321" w:rsidRPr="00FF5321">
        <w:rPr>
          <w:rFonts w:asciiTheme="majorHAnsi" w:hAnsiTheme="majorHAnsi" w:cs="Perpetua"/>
          <w:sz w:val="22"/>
          <w:szCs w:val="22"/>
        </w:rPr>
        <w:t>Evaluate arguments about selected issues from diverse perspectives and frames of reference, noting the strengths, weaknesses and consequences associated with the decision made on each issue.</w:t>
      </w:r>
    </w:p>
    <w:p w:rsidR="00FF5321" w:rsidRPr="00FF5321" w:rsidRDefault="00FF5321" w:rsidP="00FF5321">
      <w:pPr>
        <w:widowControl w:val="0"/>
        <w:autoSpaceDE w:val="0"/>
        <w:autoSpaceDN w:val="0"/>
        <w:adjustRightInd w:val="0"/>
        <w:spacing w:after="120"/>
        <w:ind w:left="1526"/>
        <w:rPr>
          <w:rFonts w:asciiTheme="majorHAnsi" w:hAnsiTheme="majorHAnsi" w:cs="Perpetua"/>
          <w:sz w:val="22"/>
          <w:szCs w:val="22"/>
        </w:rPr>
      </w:pPr>
      <w:r w:rsidRPr="00FF5321">
        <w:rPr>
          <w:rFonts w:asciiTheme="majorHAnsi" w:hAnsiTheme="majorHAnsi" w:cs="Perpetua"/>
          <w:b/>
          <w:sz w:val="22"/>
          <w:szCs w:val="22"/>
        </w:rPr>
        <w:t>6.1.1.1.3</w:t>
      </w:r>
      <w:r>
        <w:rPr>
          <w:rFonts w:asciiTheme="majorHAnsi" w:hAnsiTheme="majorHAnsi" w:cs="Perpetua"/>
          <w:b/>
          <w:sz w:val="22"/>
          <w:szCs w:val="22"/>
        </w:rPr>
        <w:t xml:space="preserve"> </w:t>
      </w:r>
      <w:r w:rsidRPr="00FF5321">
        <w:rPr>
          <w:rFonts w:asciiTheme="majorHAnsi" w:hAnsiTheme="majorHAnsi" w:cs="Perpetua"/>
          <w:sz w:val="22"/>
          <w:szCs w:val="22"/>
        </w:rPr>
        <w:t xml:space="preserve">Address a state or local policy issue by identifying key opposing positions, </w:t>
      </w:r>
      <w:r w:rsidRPr="00FF5321">
        <w:rPr>
          <w:rFonts w:asciiTheme="majorHAnsi" w:hAnsiTheme="majorHAnsi" w:cs="Perpetua"/>
          <w:sz w:val="22"/>
          <w:szCs w:val="22"/>
        </w:rPr>
        <w:lastRenderedPageBreak/>
        <w:t>determining conflicting values and beliefs, defending and justifying a position with evidence, and developing strategies to persuade others to adopt this position.</w:t>
      </w:r>
    </w:p>
    <w:p w:rsidR="00FF5321" w:rsidRPr="00FF5321" w:rsidRDefault="00FF5321" w:rsidP="00FF5321">
      <w:pPr>
        <w:widowControl w:val="0"/>
        <w:autoSpaceDE w:val="0"/>
        <w:autoSpaceDN w:val="0"/>
        <w:adjustRightInd w:val="0"/>
        <w:spacing w:after="120"/>
        <w:ind w:left="1526"/>
        <w:rPr>
          <w:rFonts w:asciiTheme="majorHAnsi" w:hAnsiTheme="majorHAnsi" w:cs="Perpetua"/>
          <w:sz w:val="22"/>
          <w:szCs w:val="22"/>
        </w:rPr>
      </w:pPr>
      <w:r w:rsidRPr="00FF5321">
        <w:rPr>
          <w:rFonts w:asciiTheme="majorHAnsi" w:hAnsiTheme="majorHAnsi" w:cs="Perpetua"/>
          <w:b/>
          <w:sz w:val="22"/>
          <w:szCs w:val="22"/>
        </w:rPr>
        <w:t>6.1.3.5.1</w:t>
      </w:r>
      <w:r>
        <w:rPr>
          <w:rFonts w:asciiTheme="majorHAnsi" w:hAnsiTheme="majorHAnsi" w:cs="Perpetua"/>
          <w:b/>
          <w:sz w:val="22"/>
          <w:szCs w:val="22"/>
        </w:rPr>
        <w:t xml:space="preserve"> </w:t>
      </w:r>
      <w:r w:rsidRPr="00FF5321">
        <w:rPr>
          <w:rFonts w:asciiTheme="majorHAnsi" w:hAnsiTheme="majorHAnsi" w:cs="Perpetua"/>
          <w:sz w:val="22"/>
          <w:szCs w:val="22"/>
        </w:rPr>
        <w:t>Describe the establishment and expansion of rights over time, including the impact of key court cases, state legislation and constitutional amendments.</w:t>
      </w:r>
    </w:p>
    <w:p w:rsidR="00FF5321" w:rsidRPr="00FF5321" w:rsidRDefault="00FF5321" w:rsidP="00FF5321">
      <w:pPr>
        <w:widowControl w:val="0"/>
        <w:autoSpaceDE w:val="0"/>
        <w:autoSpaceDN w:val="0"/>
        <w:adjustRightInd w:val="0"/>
        <w:spacing w:after="120"/>
        <w:ind w:left="1530"/>
        <w:rPr>
          <w:rFonts w:asciiTheme="majorHAnsi" w:hAnsiTheme="majorHAnsi" w:cs="Perpetua"/>
          <w:sz w:val="22"/>
          <w:szCs w:val="22"/>
        </w:rPr>
      </w:pPr>
      <w:r w:rsidRPr="00FF5321">
        <w:rPr>
          <w:rFonts w:asciiTheme="majorHAnsi" w:hAnsiTheme="majorHAnsi" w:cs="Perpetua"/>
          <w:b/>
          <w:sz w:val="22"/>
          <w:szCs w:val="22"/>
        </w:rPr>
        <w:t>6.1.4.7.2</w:t>
      </w:r>
      <w:r w:rsidRPr="00FF5321">
        <w:rPr>
          <w:rFonts w:asciiTheme="majorHAnsi" w:hAnsiTheme="majorHAnsi" w:cs="Perpetua"/>
          <w:sz w:val="22"/>
          <w:szCs w:val="22"/>
        </w:rPr>
        <w:t xml:space="preserve"> Define federalism and describe the relationship between the powers of the federal and state governments.</w:t>
      </w:r>
    </w:p>
    <w:p w:rsidR="00FF5321" w:rsidRPr="00FF5321" w:rsidRDefault="00FF5321" w:rsidP="00FF5321">
      <w:pPr>
        <w:widowControl w:val="0"/>
        <w:autoSpaceDE w:val="0"/>
        <w:autoSpaceDN w:val="0"/>
        <w:adjustRightInd w:val="0"/>
        <w:spacing w:after="120"/>
        <w:ind w:left="1530"/>
        <w:rPr>
          <w:rFonts w:asciiTheme="majorHAnsi" w:hAnsiTheme="majorHAnsi" w:cs="Perpetua"/>
          <w:sz w:val="22"/>
          <w:szCs w:val="22"/>
        </w:rPr>
      </w:pPr>
      <w:r w:rsidRPr="00FF5321">
        <w:rPr>
          <w:rFonts w:asciiTheme="majorHAnsi" w:hAnsiTheme="majorHAnsi" w:cs="Perpetua"/>
          <w:b/>
          <w:sz w:val="22"/>
          <w:szCs w:val="22"/>
        </w:rPr>
        <w:t>6.1.4.7.3</w:t>
      </w:r>
      <w:r>
        <w:rPr>
          <w:rFonts w:asciiTheme="majorHAnsi" w:hAnsiTheme="majorHAnsi" w:cs="Perpetua"/>
          <w:b/>
          <w:sz w:val="22"/>
          <w:szCs w:val="22"/>
        </w:rPr>
        <w:t xml:space="preserve"> </w:t>
      </w:r>
      <w:r w:rsidRPr="00FF5321">
        <w:rPr>
          <w:rFonts w:asciiTheme="majorHAnsi" w:hAnsiTheme="majorHAnsi" w:cs="Perpetua"/>
          <w:sz w:val="22"/>
          <w:szCs w:val="22"/>
        </w:rPr>
        <w:t>Identify the purpose of Minnesota's Constitution; explain how the Minnesota Constitution organizes government and protects rights.</w:t>
      </w:r>
    </w:p>
    <w:p w:rsidR="00FF5321" w:rsidRPr="00FF5321" w:rsidRDefault="00FF5321" w:rsidP="00FF5321">
      <w:pPr>
        <w:widowControl w:val="0"/>
        <w:autoSpaceDE w:val="0"/>
        <w:autoSpaceDN w:val="0"/>
        <w:adjustRightInd w:val="0"/>
        <w:spacing w:after="120"/>
        <w:ind w:left="1530"/>
        <w:rPr>
          <w:rFonts w:asciiTheme="majorHAnsi" w:hAnsiTheme="majorHAnsi" w:cs="Perpetua"/>
          <w:sz w:val="22"/>
          <w:szCs w:val="22"/>
        </w:rPr>
      </w:pPr>
      <w:r w:rsidRPr="00FF5321">
        <w:rPr>
          <w:rFonts w:asciiTheme="majorHAnsi" w:hAnsiTheme="majorHAnsi" w:cs="Perpetua"/>
          <w:b/>
          <w:sz w:val="22"/>
          <w:szCs w:val="22"/>
        </w:rPr>
        <w:t>6.1.4.7.6</w:t>
      </w:r>
      <w:r w:rsidRPr="00FF5321">
        <w:rPr>
          <w:rFonts w:asciiTheme="majorHAnsi" w:hAnsiTheme="majorHAnsi" w:cs="Perpetua"/>
          <w:sz w:val="22"/>
          <w:szCs w:val="22"/>
        </w:rPr>
        <w:t xml:space="preserve"> Describe the goals, offenses, penalties, long-term consequences, and privacy concerns of Minnesota's juvenile justice system.</w:t>
      </w:r>
    </w:p>
    <w:p w:rsidR="00FF5321" w:rsidRPr="00FF5321" w:rsidRDefault="00FF5321" w:rsidP="00FF5321">
      <w:pPr>
        <w:widowControl w:val="0"/>
        <w:autoSpaceDE w:val="0"/>
        <w:autoSpaceDN w:val="0"/>
        <w:adjustRightInd w:val="0"/>
        <w:spacing w:after="120"/>
        <w:ind w:left="1530"/>
        <w:rPr>
          <w:rFonts w:asciiTheme="majorHAnsi" w:hAnsiTheme="majorHAnsi" w:cs="Perpetua"/>
          <w:sz w:val="22"/>
          <w:szCs w:val="22"/>
        </w:rPr>
      </w:pPr>
      <w:r w:rsidRPr="00FF5321">
        <w:rPr>
          <w:rFonts w:asciiTheme="majorHAnsi" w:hAnsiTheme="majorHAnsi" w:cs="Perpetua"/>
          <w:b/>
          <w:sz w:val="22"/>
          <w:szCs w:val="22"/>
        </w:rPr>
        <w:t>6.1.4.7.7</w:t>
      </w:r>
      <w:r w:rsidRPr="00FF5321">
        <w:rPr>
          <w:rFonts w:asciiTheme="majorHAnsi" w:hAnsiTheme="majorHAnsi" w:cs="Perpetua"/>
          <w:sz w:val="22"/>
          <w:szCs w:val="22"/>
        </w:rPr>
        <w:t xml:space="preserve"> Compare and contrast the basic structures, functions and ways of funding state and local governments.</w:t>
      </w:r>
    </w:p>
    <w:p w:rsidR="0048027B" w:rsidRPr="00942FC1" w:rsidRDefault="00942FC1" w:rsidP="00942FC1">
      <w:pPr>
        <w:widowControl w:val="0"/>
        <w:autoSpaceDE w:val="0"/>
        <w:autoSpaceDN w:val="0"/>
        <w:adjustRightInd w:val="0"/>
        <w:spacing w:after="120"/>
        <w:ind w:left="1530"/>
        <w:rPr>
          <w:rFonts w:asciiTheme="majorHAnsi" w:hAnsiTheme="majorHAnsi" w:cs="Arial"/>
          <w:sz w:val="22"/>
          <w:szCs w:val="22"/>
        </w:rPr>
      </w:pPr>
      <w:r w:rsidRPr="00942FC1">
        <w:rPr>
          <w:rFonts w:asciiTheme="majorHAnsi" w:hAnsiTheme="majorHAnsi" w:cs="Arial"/>
          <w:noProof/>
          <w:sz w:val="22"/>
          <w:szCs w:val="22"/>
        </w:rPr>
        <w:pict>
          <v:roundrect id="_x0000_s1033" style="position:absolute;left:0;text-align:left;margin-left:-8pt;margin-top:18.1pt;width:1in;height:62.05pt;z-index:251665408" arcsize="10923f">
            <v:textbox style="mso-next-textbox:#_x0000_s1033">
              <w:txbxContent>
                <w:p w:rsidR="00357AD3" w:rsidRPr="00357AD3" w:rsidRDefault="00FF5321" w:rsidP="001E18E5">
                  <w:pPr>
                    <w:jc w:val="center"/>
                    <w:rPr>
                      <w:rFonts w:asciiTheme="majorHAnsi" w:hAnsiTheme="majorHAnsi"/>
                      <w:b/>
                    </w:rPr>
                  </w:pPr>
                  <w:r>
                    <w:rPr>
                      <w:rFonts w:asciiTheme="majorHAnsi" w:hAnsiTheme="majorHAnsi"/>
                      <w:b/>
                    </w:rPr>
                    <w:t>Grade 6</w:t>
                  </w:r>
                </w:p>
                <w:p w:rsidR="00357AD3" w:rsidRPr="00357AD3" w:rsidRDefault="00357AD3" w:rsidP="00357AD3">
                  <w:pPr>
                    <w:jc w:val="center"/>
                    <w:rPr>
                      <w:rFonts w:asciiTheme="majorHAnsi" w:hAnsiTheme="majorHAnsi"/>
                      <w:b/>
                    </w:rPr>
                  </w:pPr>
                  <w:r w:rsidRPr="00357AD3">
                    <w:rPr>
                      <w:rFonts w:asciiTheme="majorHAnsi" w:hAnsiTheme="majorHAnsi"/>
                      <w:b/>
                    </w:rPr>
                    <w:t>Language</w:t>
                  </w:r>
                </w:p>
                <w:p w:rsidR="00357AD3" w:rsidRPr="00357AD3" w:rsidRDefault="00357AD3" w:rsidP="00357AD3">
                  <w:pPr>
                    <w:jc w:val="center"/>
                    <w:rPr>
                      <w:rFonts w:asciiTheme="majorHAnsi" w:hAnsiTheme="majorHAnsi"/>
                      <w:b/>
                    </w:rPr>
                  </w:pPr>
                  <w:r w:rsidRPr="00357AD3">
                    <w:rPr>
                      <w:rFonts w:asciiTheme="majorHAnsi" w:hAnsiTheme="majorHAnsi"/>
                      <w:b/>
                    </w:rPr>
                    <w:t>Arts</w:t>
                  </w:r>
                </w:p>
              </w:txbxContent>
            </v:textbox>
            <w10:wrap type="square"/>
          </v:roundrect>
        </w:pict>
      </w:r>
    </w:p>
    <w:p w:rsidR="00FF5321" w:rsidRPr="00942FC1" w:rsidRDefault="00FF532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sz w:val="22"/>
          <w:szCs w:val="22"/>
        </w:rPr>
        <w:t>6.4.1.1</w:t>
      </w:r>
      <w:r w:rsidRPr="00942FC1">
        <w:rPr>
          <w:rFonts w:asciiTheme="majorHAnsi" w:hAnsiTheme="majorHAnsi" w:cs="Perpetua"/>
          <w:sz w:val="22"/>
          <w:szCs w:val="22"/>
        </w:rPr>
        <w:t xml:space="preserve"> Cite textual evidence to support analysis of what the text says explicitly as well as inferences drawn from the text. </w:t>
      </w:r>
    </w:p>
    <w:p w:rsidR="00FF5321" w:rsidRPr="00942FC1" w:rsidRDefault="00FF5321" w:rsidP="00942FC1">
      <w:pPr>
        <w:widowControl w:val="0"/>
        <w:autoSpaceDE w:val="0"/>
        <w:autoSpaceDN w:val="0"/>
        <w:adjustRightInd w:val="0"/>
        <w:spacing w:after="120"/>
        <w:ind w:left="1526"/>
        <w:rPr>
          <w:rFonts w:asciiTheme="majorHAnsi" w:hAnsiTheme="majorHAnsi" w:cs="Times"/>
          <w:sz w:val="22"/>
          <w:szCs w:val="22"/>
        </w:rPr>
      </w:pPr>
      <w:r w:rsidRPr="00942FC1">
        <w:rPr>
          <w:rFonts w:asciiTheme="majorHAnsi" w:hAnsiTheme="majorHAnsi" w:cs="Perpetua"/>
          <w:b/>
          <w:sz w:val="22"/>
          <w:szCs w:val="22"/>
        </w:rPr>
        <w:t>6.4.3.3</w:t>
      </w:r>
      <w:r w:rsidRPr="00942FC1">
        <w:rPr>
          <w:rFonts w:asciiTheme="majorHAnsi" w:hAnsiTheme="majorHAnsi" w:cs="Perpetua"/>
          <w:sz w:val="22"/>
          <w:szCs w:val="22"/>
        </w:rPr>
        <w:t xml:space="preserve"> Describe how a particular story’ s or drama’ s plot unfolds in a series of episodes as well as how the characters respond or change as the plot moves toward a resolution.</w:t>
      </w:r>
    </w:p>
    <w:p w:rsidR="00FF5321" w:rsidRPr="00942FC1" w:rsidRDefault="00FF532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position w:val="-4"/>
          <w:sz w:val="22"/>
          <w:szCs w:val="22"/>
        </w:rPr>
        <w:t>6.4.4.4</w:t>
      </w:r>
      <w:r w:rsidRPr="00942FC1">
        <w:rPr>
          <w:rFonts w:asciiTheme="majorHAnsi" w:hAnsiTheme="majorHAnsi" w:cs="Perpetua"/>
          <w:position w:val="-4"/>
          <w:sz w:val="22"/>
          <w:szCs w:val="22"/>
        </w:rPr>
        <w:t xml:space="preserve"> Determine the meaning of words and</w:t>
      </w:r>
      <w:r w:rsidRPr="00942FC1">
        <w:rPr>
          <w:rFonts w:asciiTheme="majorHAnsi" w:hAnsiTheme="majorHAnsi" w:cs="Times"/>
          <w:sz w:val="22"/>
          <w:szCs w:val="22"/>
        </w:rPr>
        <w:t xml:space="preserve"> </w:t>
      </w:r>
      <w:r w:rsidRPr="00942FC1">
        <w:rPr>
          <w:rFonts w:asciiTheme="majorHAnsi" w:hAnsiTheme="majorHAnsi" w:cs="Perpetua"/>
          <w:sz w:val="22"/>
          <w:szCs w:val="22"/>
        </w:rPr>
        <w:t>phrases as they are used in a text, including figurative and connotative meanings; analyze the impact of a specific word choice on meaning and tone.</w:t>
      </w:r>
    </w:p>
    <w:p w:rsidR="00942FC1" w:rsidRPr="00942FC1" w:rsidRDefault="00FF532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sz w:val="22"/>
          <w:szCs w:val="22"/>
        </w:rPr>
        <w:t>6.4.5.5</w:t>
      </w:r>
      <w:r w:rsidRPr="00942FC1">
        <w:rPr>
          <w:rFonts w:asciiTheme="majorHAnsi" w:hAnsiTheme="majorHAnsi" w:cs="Perpetua"/>
          <w:sz w:val="22"/>
          <w:szCs w:val="22"/>
        </w:rPr>
        <w:t xml:space="preserve"> Analyze how a particular sentence, chapter, scene, or stanza fits into the overall structure of a text and contributes to the development of the theme, setting, or plot.</w:t>
      </w:r>
    </w:p>
    <w:p w:rsidR="00942FC1" w:rsidRPr="00942FC1" w:rsidRDefault="00942FC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sz w:val="22"/>
          <w:szCs w:val="22"/>
        </w:rPr>
        <w:t>6.4.6.6</w:t>
      </w:r>
      <w:r w:rsidRPr="00942FC1">
        <w:rPr>
          <w:rFonts w:asciiTheme="majorHAnsi" w:hAnsiTheme="majorHAnsi" w:cs="Perpetua"/>
          <w:sz w:val="22"/>
          <w:szCs w:val="22"/>
        </w:rPr>
        <w:t xml:space="preserve"> Explain how an author develops the point of view of the narrator or speaker in a text</w:t>
      </w:r>
      <w:r>
        <w:rPr>
          <w:rFonts w:asciiTheme="majorHAnsi" w:hAnsiTheme="majorHAnsi" w:cs="Perpetua"/>
          <w:sz w:val="22"/>
          <w:szCs w:val="22"/>
        </w:rPr>
        <w:t>.</w:t>
      </w:r>
    </w:p>
    <w:p w:rsidR="00942FC1" w:rsidRPr="00942FC1" w:rsidRDefault="00942FC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sz w:val="22"/>
          <w:szCs w:val="22"/>
        </w:rPr>
        <w:t>6.5.1.1</w:t>
      </w:r>
      <w:r w:rsidRPr="00942FC1">
        <w:rPr>
          <w:rFonts w:asciiTheme="majorHAnsi" w:hAnsiTheme="majorHAnsi" w:cs="Perpetua"/>
          <w:sz w:val="22"/>
          <w:szCs w:val="22"/>
        </w:rPr>
        <w:t xml:space="preserve"> Cite textual evidence to support analysis of what the text says explicitly as well as inferences drawn from the text.</w:t>
      </w:r>
    </w:p>
    <w:p w:rsidR="00942FC1" w:rsidRPr="00942FC1" w:rsidRDefault="00942FC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sz w:val="22"/>
          <w:szCs w:val="22"/>
        </w:rPr>
        <w:t>6.5.5.5</w:t>
      </w:r>
      <w:r w:rsidRPr="00942FC1">
        <w:rPr>
          <w:rFonts w:asciiTheme="majorHAnsi" w:hAnsiTheme="majorHAnsi" w:cs="Perpetua"/>
          <w:sz w:val="22"/>
          <w:szCs w:val="22"/>
        </w:rPr>
        <w:t xml:space="preserve"> Analyze how a particular sentence, paragraph, chapter, or section fits into the overall structure</w:t>
      </w:r>
      <w:r w:rsidRPr="00942FC1">
        <w:rPr>
          <w:rFonts w:asciiTheme="majorHAnsi" w:eastAsia="MS Gothic" w:hAnsiTheme="majorHAnsi" w:cs="MS Gothic"/>
          <w:sz w:val="22"/>
          <w:szCs w:val="22"/>
        </w:rPr>
        <w:t xml:space="preserve"> </w:t>
      </w:r>
      <w:r w:rsidRPr="00942FC1">
        <w:rPr>
          <w:rFonts w:asciiTheme="majorHAnsi" w:hAnsiTheme="majorHAnsi" w:cs="Calibri"/>
          <w:sz w:val="22"/>
          <w:szCs w:val="22"/>
        </w:rPr>
        <w:t>of a text an</w:t>
      </w:r>
      <w:r w:rsidRPr="00942FC1">
        <w:rPr>
          <w:rFonts w:asciiTheme="majorHAnsi" w:hAnsiTheme="majorHAnsi" w:cs="Perpetua"/>
          <w:sz w:val="22"/>
          <w:szCs w:val="22"/>
        </w:rPr>
        <w:t>d contributes to the development of</w:t>
      </w:r>
      <w:r w:rsidRPr="00942FC1">
        <w:rPr>
          <w:rFonts w:asciiTheme="majorHAnsi" w:eastAsia="MS Mincho" w:hAnsi="MS Mincho" w:cs="MS Mincho"/>
          <w:sz w:val="22"/>
          <w:szCs w:val="22"/>
        </w:rPr>
        <w:t> </w:t>
      </w:r>
      <w:r w:rsidRPr="00942FC1">
        <w:rPr>
          <w:rFonts w:asciiTheme="majorHAnsi" w:hAnsiTheme="majorHAnsi" w:cs="Cambria"/>
          <w:sz w:val="22"/>
          <w:szCs w:val="22"/>
        </w:rPr>
        <w:t>the idea</w:t>
      </w:r>
      <w:r w:rsidRPr="00942FC1">
        <w:rPr>
          <w:rFonts w:asciiTheme="majorHAnsi" w:hAnsiTheme="majorHAnsi" w:cs="Perpetua"/>
          <w:sz w:val="22"/>
          <w:szCs w:val="22"/>
        </w:rPr>
        <w:t>s.</w:t>
      </w:r>
    </w:p>
    <w:p w:rsidR="00942FC1" w:rsidRPr="00942FC1" w:rsidRDefault="00942FC1" w:rsidP="00942FC1">
      <w:pPr>
        <w:widowControl w:val="0"/>
        <w:autoSpaceDE w:val="0"/>
        <w:autoSpaceDN w:val="0"/>
        <w:adjustRightInd w:val="0"/>
        <w:spacing w:after="120"/>
        <w:ind w:left="1526"/>
        <w:rPr>
          <w:rFonts w:asciiTheme="majorHAnsi" w:hAnsiTheme="majorHAnsi" w:cs="Perpetua"/>
          <w:sz w:val="22"/>
          <w:szCs w:val="22"/>
        </w:rPr>
      </w:pPr>
      <w:r w:rsidRPr="00942FC1">
        <w:rPr>
          <w:rFonts w:asciiTheme="majorHAnsi" w:hAnsiTheme="majorHAnsi" w:cs="Perpetua"/>
          <w:b/>
          <w:sz w:val="22"/>
          <w:szCs w:val="22"/>
        </w:rPr>
        <w:t>6.9.7.7</w:t>
      </w:r>
      <w:r w:rsidRPr="00942FC1">
        <w:rPr>
          <w:rFonts w:asciiTheme="majorHAnsi" w:hAnsiTheme="majorHAnsi" w:cs="Perpetua"/>
          <w:sz w:val="22"/>
          <w:szCs w:val="22"/>
        </w:rPr>
        <w:t xml:space="preserve"> Understand, analyze, and use different types of print, digital, and multimodal media</w:t>
      </w:r>
    </w:p>
    <w:p w:rsidR="00942FC1" w:rsidRDefault="00900B6A" w:rsidP="00942FC1">
      <w:pPr>
        <w:widowControl w:val="0"/>
        <w:autoSpaceDE w:val="0"/>
        <w:autoSpaceDN w:val="0"/>
        <w:adjustRightInd w:val="0"/>
        <w:spacing w:after="120"/>
        <w:ind w:left="1526"/>
        <w:rPr>
          <w:rFonts w:asciiTheme="majorHAnsi" w:hAnsiTheme="majorHAnsi" w:cs="Perpetua"/>
          <w:sz w:val="22"/>
          <w:szCs w:val="22"/>
        </w:rPr>
      </w:pPr>
      <w:r>
        <w:rPr>
          <w:rFonts w:asciiTheme="majorHAnsi" w:hAnsiTheme="majorHAnsi" w:cs="Times"/>
          <w:noProof/>
          <w:sz w:val="22"/>
          <w:szCs w:val="22"/>
        </w:rPr>
        <w:pict>
          <v:shape id="_x0000_s1040" type="#_x0000_t202" style="position:absolute;left:0;text-align:left;margin-left:-.9pt;margin-top:15.9pt;width:490.6pt;height:25.05pt;z-index:251670528;mso-height-percent:200;mso-height-percent:200;mso-width-relative:margin;mso-height-relative:margin" fillcolor="#d8d8d8 [2732]" strokecolor="white [3212]">
            <v:textbox style="mso-fit-shape-to-text:t">
              <w:txbxContent>
                <w:p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w:r>
    </w:p>
    <w:p w:rsidR="00A3286C" w:rsidRPr="00F02A05" w:rsidRDefault="00A3286C" w:rsidP="00A3286C">
      <w:pPr>
        <w:widowControl w:val="0"/>
        <w:autoSpaceDE w:val="0"/>
        <w:autoSpaceDN w:val="0"/>
        <w:adjustRightInd w:val="0"/>
        <w:spacing w:after="240"/>
        <w:contextualSpacing/>
        <w:rPr>
          <w:rFonts w:asciiTheme="majorHAnsi" w:hAnsiTheme="majorHAnsi" w:cs="Times"/>
          <w:sz w:val="22"/>
          <w:szCs w:val="22"/>
        </w:rPr>
      </w:pPr>
    </w:p>
    <w:p w:rsidR="00EF5408" w:rsidRDefault="00EF5408" w:rsidP="00A3286C">
      <w:pPr>
        <w:widowControl w:val="0"/>
        <w:autoSpaceDE w:val="0"/>
        <w:autoSpaceDN w:val="0"/>
        <w:adjustRightInd w:val="0"/>
        <w:spacing w:after="240"/>
        <w:rPr>
          <w:rFonts w:asciiTheme="majorHAnsi" w:hAnsiTheme="majorHAnsi" w:cs="Times"/>
          <w:sz w:val="22"/>
          <w:szCs w:val="22"/>
        </w:rPr>
      </w:pPr>
    </w:p>
    <w:p w:rsidR="003B7F81" w:rsidRDefault="00900B6A" w:rsidP="003B7F81">
      <w:pPr>
        <w:spacing w:after="120"/>
        <w:rPr>
          <w:rFonts w:asciiTheme="majorHAnsi" w:hAnsiTheme="majorHAnsi" w:cs="Perpetua"/>
          <w:b/>
          <w:caps/>
          <w:szCs w:val="22"/>
        </w:rPr>
      </w:pPr>
      <w:r w:rsidRPr="00900B6A">
        <w:rPr>
          <w:rFonts w:asciiTheme="majorHAnsi" w:hAnsiTheme="majorHAnsi" w:cs="Perpetua"/>
          <w:b/>
          <w:caps/>
          <w:szCs w:val="22"/>
        </w:rPr>
        <w:t>Part 1 – Chapters 1-9</w:t>
      </w:r>
    </w:p>
    <w:p w:rsidR="003B7F81" w:rsidRDefault="00900B6A" w:rsidP="00522790">
      <w:pPr>
        <w:pStyle w:val="ListParagraph"/>
        <w:numPr>
          <w:ilvl w:val="0"/>
          <w:numId w:val="2"/>
        </w:numPr>
        <w:spacing w:after="120"/>
        <w:rPr>
          <w:rFonts w:asciiTheme="majorHAnsi" w:hAnsiTheme="majorHAnsi" w:cs="Perpetua"/>
          <w:sz w:val="22"/>
          <w:szCs w:val="22"/>
        </w:rPr>
      </w:pPr>
      <w:r w:rsidRPr="003B7F81">
        <w:rPr>
          <w:rFonts w:ascii="Calibri" w:hAnsi="Calibri" w:cs="Perpetua"/>
          <w:sz w:val="22"/>
          <w:szCs w:val="22"/>
        </w:rPr>
        <w:t xml:space="preserve">In the Hunger Games </w:t>
      </w:r>
      <w:r w:rsidRPr="003B7F81">
        <w:rPr>
          <w:rFonts w:asciiTheme="majorHAnsi" w:hAnsiTheme="majorHAnsi" w:cs="Perpetua"/>
          <w:sz w:val="22"/>
          <w:szCs w:val="22"/>
        </w:rPr>
        <w:t xml:space="preserve">the government of Panem enforces a policy requiring each District in the country to send children to fight to the death.  What is the official reason that the government of Panem gives to </w:t>
      </w:r>
      <w:r w:rsidR="003B7F81">
        <w:rPr>
          <w:rFonts w:asciiTheme="majorHAnsi" w:hAnsiTheme="majorHAnsi" w:cs="Perpetua"/>
          <w:sz w:val="22"/>
          <w:szCs w:val="22"/>
        </w:rPr>
        <w:t>j</w:t>
      </w:r>
      <w:r w:rsidRPr="003B7F81">
        <w:rPr>
          <w:rFonts w:asciiTheme="majorHAnsi" w:hAnsiTheme="majorHAnsi" w:cs="Perpetua"/>
          <w:sz w:val="22"/>
          <w:szCs w:val="22"/>
        </w:rPr>
        <w:t xml:space="preserve">ustify this policy? </w:t>
      </w:r>
    </w:p>
    <w:p w:rsidR="00900B6A" w:rsidRPr="003B7F81" w:rsidRDefault="00900B6A" w:rsidP="00522790">
      <w:pPr>
        <w:pStyle w:val="ListParagraph"/>
        <w:numPr>
          <w:ilvl w:val="0"/>
          <w:numId w:val="5"/>
        </w:numPr>
        <w:spacing w:after="120"/>
        <w:rPr>
          <w:rFonts w:asciiTheme="majorHAnsi" w:hAnsiTheme="majorHAnsi" w:cs="Perpetua"/>
          <w:sz w:val="22"/>
          <w:szCs w:val="22"/>
        </w:rPr>
      </w:pPr>
      <w:r w:rsidRPr="003B7F81">
        <w:rPr>
          <w:rFonts w:asciiTheme="majorHAnsi" w:hAnsiTheme="majorHAnsi" w:cs="Perpetua"/>
          <w:sz w:val="22"/>
          <w:szCs w:val="22"/>
        </w:rPr>
        <w:t>P. 18 – to remind citizens of the suffering caused through revolt</w:t>
      </w:r>
    </w:p>
    <w:p w:rsidR="00900B6A" w:rsidRPr="00900B6A" w:rsidRDefault="00900B6A" w:rsidP="00900B6A">
      <w:pPr>
        <w:spacing w:after="120"/>
        <w:ind w:left="1440"/>
        <w:rPr>
          <w:rFonts w:asciiTheme="majorHAnsi" w:hAnsiTheme="majorHAnsi" w:cs="Perpetua"/>
          <w:sz w:val="22"/>
          <w:szCs w:val="22"/>
        </w:rPr>
      </w:pPr>
      <w:r w:rsidRPr="00900B6A">
        <w:rPr>
          <w:rFonts w:asciiTheme="majorHAnsi" w:hAnsiTheme="majorHAnsi" w:cs="Perpetua"/>
          <w:sz w:val="22"/>
          <w:szCs w:val="22"/>
        </w:rPr>
        <w:lastRenderedPageBreak/>
        <w:t xml:space="preserve">Civics Standard: </w:t>
      </w:r>
      <w:r>
        <w:rPr>
          <w:rFonts w:asciiTheme="majorHAnsi" w:hAnsiTheme="majorHAnsi" w:cs="Perpetua"/>
          <w:sz w:val="22"/>
          <w:szCs w:val="22"/>
        </w:rPr>
        <w:tab/>
      </w:r>
      <w:r>
        <w:rPr>
          <w:rFonts w:asciiTheme="majorHAnsi" w:hAnsiTheme="majorHAnsi" w:cs="Perpetua"/>
          <w:sz w:val="22"/>
          <w:szCs w:val="22"/>
        </w:rPr>
        <w:tab/>
      </w:r>
      <w:r w:rsidRPr="00900B6A">
        <w:rPr>
          <w:rFonts w:asciiTheme="majorHAnsi" w:hAnsiTheme="majorHAnsi" w:cs="Perpetua"/>
          <w:sz w:val="22"/>
          <w:szCs w:val="22"/>
        </w:rPr>
        <w:t>6.1.1.1.1</w:t>
      </w:r>
    </w:p>
    <w:p w:rsidR="00900B6A" w:rsidRPr="00900B6A" w:rsidRDefault="00900B6A" w:rsidP="00900B6A">
      <w:pPr>
        <w:spacing w:after="120"/>
        <w:ind w:left="1440"/>
        <w:rPr>
          <w:rFonts w:asciiTheme="majorHAnsi" w:hAnsiTheme="majorHAnsi" w:cs="Perpetua"/>
          <w:sz w:val="22"/>
          <w:szCs w:val="22"/>
        </w:rPr>
      </w:pPr>
      <w:r w:rsidRPr="00900B6A">
        <w:rPr>
          <w:rFonts w:asciiTheme="majorHAnsi" w:hAnsiTheme="majorHAnsi" w:cs="Perpetua"/>
          <w:sz w:val="22"/>
          <w:szCs w:val="22"/>
        </w:rPr>
        <w:t>Language Arts Standard:</w:t>
      </w:r>
      <w:r>
        <w:rPr>
          <w:rFonts w:asciiTheme="majorHAnsi" w:hAnsiTheme="majorHAnsi" w:cs="Perpetua"/>
          <w:sz w:val="22"/>
          <w:szCs w:val="22"/>
        </w:rPr>
        <w:tab/>
      </w:r>
      <w:r w:rsidRPr="00900B6A">
        <w:rPr>
          <w:rFonts w:asciiTheme="majorHAnsi" w:hAnsiTheme="majorHAnsi" w:cs="Perpetua"/>
          <w:sz w:val="22"/>
          <w:szCs w:val="22"/>
        </w:rPr>
        <w:t xml:space="preserve"> 6.4.1.1</w:t>
      </w:r>
    </w:p>
    <w:p w:rsidR="00900B6A" w:rsidRPr="00900B6A" w:rsidRDefault="00900B6A" w:rsidP="00900B6A">
      <w:pPr>
        <w:rPr>
          <w:rFonts w:asciiTheme="majorHAnsi" w:hAnsiTheme="majorHAnsi" w:cs="Perpetua"/>
          <w:sz w:val="22"/>
          <w:szCs w:val="22"/>
        </w:rPr>
      </w:pPr>
    </w:p>
    <w:p w:rsidR="003B7F81" w:rsidRDefault="00900B6A" w:rsidP="00522790">
      <w:pPr>
        <w:pStyle w:val="ListParagraph"/>
        <w:numPr>
          <w:ilvl w:val="0"/>
          <w:numId w:val="2"/>
        </w:numPr>
        <w:spacing w:after="120"/>
        <w:rPr>
          <w:rFonts w:asciiTheme="majorHAnsi" w:hAnsiTheme="majorHAnsi" w:cs="Perpetua"/>
          <w:sz w:val="22"/>
          <w:szCs w:val="22"/>
        </w:rPr>
      </w:pPr>
      <w:r w:rsidRPr="003B7F81">
        <w:rPr>
          <w:rFonts w:asciiTheme="majorHAnsi" w:hAnsiTheme="majorHAnsi" w:cs="Perpetua"/>
          <w:sz w:val="22"/>
          <w:szCs w:val="22"/>
        </w:rPr>
        <w:t>Does the text suggest that there are other, unofficial, reasons why The Hunger Games exist?  What beliefs or values are connected to these unofficial reasons?</w:t>
      </w:r>
      <w:r w:rsidR="003B7F81" w:rsidRPr="003B7F81">
        <w:rPr>
          <w:rFonts w:asciiTheme="majorHAnsi" w:hAnsiTheme="majorHAnsi" w:cs="Perpetua"/>
          <w:sz w:val="22"/>
          <w:szCs w:val="22"/>
        </w:rPr>
        <w:t xml:space="preserve"> </w:t>
      </w:r>
    </w:p>
    <w:p w:rsidR="003B7F81" w:rsidRDefault="00900B6A" w:rsidP="00522790">
      <w:pPr>
        <w:pStyle w:val="ListParagraph"/>
        <w:numPr>
          <w:ilvl w:val="0"/>
          <w:numId w:val="4"/>
        </w:numPr>
        <w:spacing w:after="120"/>
        <w:rPr>
          <w:rFonts w:asciiTheme="majorHAnsi" w:hAnsiTheme="majorHAnsi" w:cs="Perpetua"/>
          <w:sz w:val="22"/>
          <w:szCs w:val="22"/>
        </w:rPr>
      </w:pPr>
      <w:r w:rsidRPr="003B7F81">
        <w:rPr>
          <w:rFonts w:asciiTheme="majorHAnsi" w:hAnsiTheme="majorHAnsi" w:cs="Perpetua"/>
          <w:sz w:val="22"/>
          <w:szCs w:val="22"/>
        </w:rPr>
        <w:t>P. 18 – threat to the people of the Districts</w:t>
      </w:r>
      <w:r w:rsidR="003B7F81" w:rsidRPr="003B7F81">
        <w:rPr>
          <w:rFonts w:asciiTheme="majorHAnsi" w:hAnsiTheme="majorHAnsi" w:cs="Perpetua"/>
          <w:sz w:val="22"/>
          <w:szCs w:val="22"/>
        </w:rPr>
        <w:t xml:space="preserve">, </w:t>
      </w:r>
    </w:p>
    <w:p w:rsidR="00900B6A" w:rsidRPr="003B7F81" w:rsidRDefault="00900B6A" w:rsidP="00522790">
      <w:pPr>
        <w:pStyle w:val="ListParagraph"/>
        <w:numPr>
          <w:ilvl w:val="0"/>
          <w:numId w:val="4"/>
        </w:numPr>
        <w:spacing w:after="120"/>
        <w:rPr>
          <w:rFonts w:asciiTheme="majorHAnsi" w:hAnsiTheme="majorHAnsi" w:cs="Perpetua"/>
          <w:sz w:val="22"/>
          <w:szCs w:val="22"/>
        </w:rPr>
      </w:pPr>
      <w:r w:rsidRPr="003B7F81">
        <w:rPr>
          <w:rFonts w:asciiTheme="majorHAnsi" w:hAnsiTheme="majorHAnsi" w:cs="Perpetua"/>
          <w:sz w:val="22"/>
          <w:szCs w:val="22"/>
        </w:rPr>
        <w:t>Ch. 5 – for the amusement of those who live in the Capitol</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Civics Standard</w:t>
      </w:r>
      <w:r w:rsidR="003B7F81">
        <w:rPr>
          <w:rFonts w:asciiTheme="majorHAnsi" w:hAnsiTheme="majorHAnsi" w:cs="Perpetua"/>
          <w:sz w:val="22"/>
          <w:szCs w:val="22"/>
        </w:rPr>
        <w:t>s</w:t>
      </w:r>
      <w:r w:rsidRPr="003B7F81">
        <w:rPr>
          <w:rFonts w:asciiTheme="majorHAnsi" w:hAnsiTheme="majorHAnsi" w:cs="Perpetua"/>
          <w:sz w:val="22"/>
          <w:szCs w:val="22"/>
        </w:rPr>
        <w:t xml:space="preserve">: </w:t>
      </w:r>
      <w:r w:rsidR="003B7F81">
        <w:rPr>
          <w:rFonts w:asciiTheme="majorHAnsi" w:hAnsiTheme="majorHAnsi" w:cs="Perpetua"/>
          <w:sz w:val="22"/>
          <w:szCs w:val="22"/>
        </w:rPr>
        <w:tab/>
      </w:r>
      <w:r w:rsidR="003B7F81">
        <w:rPr>
          <w:rFonts w:asciiTheme="majorHAnsi" w:hAnsiTheme="majorHAnsi" w:cs="Perpetua"/>
          <w:sz w:val="22"/>
          <w:szCs w:val="22"/>
        </w:rPr>
        <w:tab/>
      </w:r>
      <w:r w:rsidRPr="003B7F81">
        <w:rPr>
          <w:rFonts w:asciiTheme="majorHAnsi" w:hAnsiTheme="majorHAnsi" w:cs="Perpetua"/>
          <w:sz w:val="22"/>
          <w:szCs w:val="22"/>
        </w:rPr>
        <w:t>6.1.1.1.1    6.1.1.1.3</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Language Arts Standard: </w:t>
      </w:r>
      <w:r w:rsidR="003B7F81">
        <w:rPr>
          <w:rFonts w:asciiTheme="majorHAnsi" w:hAnsiTheme="majorHAnsi" w:cs="Perpetua"/>
          <w:sz w:val="22"/>
          <w:szCs w:val="22"/>
        </w:rPr>
        <w:tab/>
      </w:r>
      <w:r w:rsidRPr="003B7F81">
        <w:rPr>
          <w:rFonts w:asciiTheme="majorHAnsi" w:hAnsiTheme="majorHAnsi" w:cs="Perpetua"/>
          <w:sz w:val="22"/>
          <w:szCs w:val="22"/>
        </w:rPr>
        <w:t>6.4.1.1</w:t>
      </w:r>
    </w:p>
    <w:p w:rsidR="00900B6A" w:rsidRPr="00900B6A" w:rsidRDefault="00900B6A" w:rsidP="00900B6A">
      <w:pPr>
        <w:rPr>
          <w:rFonts w:asciiTheme="majorHAnsi" w:hAnsiTheme="majorHAnsi" w:cs="Perpetua"/>
          <w:sz w:val="22"/>
          <w:szCs w:val="22"/>
        </w:rPr>
      </w:pPr>
    </w:p>
    <w:p w:rsidR="00900B6A" w:rsidRPr="00900B6A" w:rsidRDefault="00900B6A" w:rsidP="00522790">
      <w:pPr>
        <w:pStyle w:val="ListParagraph"/>
        <w:numPr>
          <w:ilvl w:val="0"/>
          <w:numId w:val="2"/>
        </w:numPr>
        <w:rPr>
          <w:rFonts w:asciiTheme="majorHAnsi" w:hAnsiTheme="majorHAnsi" w:cs="Perpetua"/>
          <w:sz w:val="22"/>
          <w:szCs w:val="22"/>
        </w:rPr>
      </w:pPr>
      <w:r w:rsidRPr="00900B6A">
        <w:rPr>
          <w:rFonts w:asciiTheme="majorHAnsi" w:hAnsiTheme="majorHAnsi" w:cs="Perpetua"/>
          <w:sz w:val="22"/>
          <w:szCs w:val="22"/>
        </w:rPr>
        <w:t>What other Panem government policies do we learn about in the book?  How do these policies either support or contradict The Hunger Games?</w:t>
      </w:r>
    </w:p>
    <w:p w:rsidR="00900B6A" w:rsidRPr="00900B6A" w:rsidRDefault="00900B6A" w:rsidP="00522790">
      <w:pPr>
        <w:pStyle w:val="ListParagraph"/>
        <w:numPr>
          <w:ilvl w:val="0"/>
          <w:numId w:val="3"/>
        </w:numPr>
        <w:rPr>
          <w:rFonts w:asciiTheme="majorHAnsi" w:hAnsiTheme="majorHAnsi" w:cs="Perpetua"/>
          <w:sz w:val="22"/>
          <w:szCs w:val="22"/>
        </w:rPr>
      </w:pPr>
      <w:r w:rsidRPr="00900B6A">
        <w:rPr>
          <w:rFonts w:asciiTheme="majorHAnsi" w:hAnsiTheme="majorHAnsi" w:cs="Perpetua"/>
          <w:sz w:val="22"/>
          <w:szCs w:val="22"/>
        </w:rPr>
        <w:t xml:space="preserve">P. 5-6 – people are confined to their District </w:t>
      </w:r>
    </w:p>
    <w:p w:rsidR="00900B6A" w:rsidRPr="00900B6A" w:rsidRDefault="00900B6A" w:rsidP="00522790">
      <w:pPr>
        <w:pStyle w:val="ListParagraph"/>
        <w:numPr>
          <w:ilvl w:val="0"/>
          <w:numId w:val="3"/>
        </w:numPr>
        <w:rPr>
          <w:rFonts w:asciiTheme="majorHAnsi" w:hAnsiTheme="majorHAnsi" w:cs="Perpetua"/>
          <w:sz w:val="22"/>
          <w:szCs w:val="22"/>
        </w:rPr>
      </w:pPr>
      <w:r w:rsidRPr="00900B6A">
        <w:rPr>
          <w:rFonts w:asciiTheme="majorHAnsi" w:hAnsiTheme="majorHAnsi" w:cs="Perpetua"/>
          <w:sz w:val="22"/>
          <w:szCs w:val="22"/>
        </w:rPr>
        <w:t>P. 6 – people are punished for criticizing the government</w:t>
      </w:r>
    </w:p>
    <w:p w:rsidR="00900B6A" w:rsidRPr="00900B6A" w:rsidRDefault="00900B6A" w:rsidP="00522790">
      <w:pPr>
        <w:pStyle w:val="ListParagraph"/>
        <w:numPr>
          <w:ilvl w:val="0"/>
          <w:numId w:val="3"/>
        </w:numPr>
        <w:rPr>
          <w:rFonts w:asciiTheme="majorHAnsi" w:hAnsiTheme="majorHAnsi" w:cs="Perpetua"/>
          <w:sz w:val="22"/>
          <w:szCs w:val="22"/>
        </w:rPr>
      </w:pPr>
      <w:r w:rsidRPr="00900B6A">
        <w:rPr>
          <w:rFonts w:asciiTheme="majorHAnsi" w:hAnsiTheme="majorHAnsi" w:cs="Perpetua"/>
          <w:sz w:val="22"/>
          <w:szCs w:val="22"/>
        </w:rPr>
        <w:t>P. 13 – families are paid in food for entering a child into the Reaping more than once</w:t>
      </w:r>
    </w:p>
    <w:p w:rsidR="00900B6A" w:rsidRPr="00900B6A" w:rsidRDefault="00900B6A" w:rsidP="00522790">
      <w:pPr>
        <w:pStyle w:val="ListParagraph"/>
        <w:numPr>
          <w:ilvl w:val="0"/>
          <w:numId w:val="3"/>
        </w:numPr>
        <w:rPr>
          <w:rFonts w:asciiTheme="majorHAnsi" w:hAnsiTheme="majorHAnsi" w:cs="Perpetua"/>
          <w:sz w:val="22"/>
          <w:szCs w:val="22"/>
        </w:rPr>
      </w:pPr>
      <w:r w:rsidRPr="00900B6A">
        <w:rPr>
          <w:rFonts w:asciiTheme="majorHAnsi" w:hAnsiTheme="majorHAnsi" w:cs="Perpetua"/>
          <w:sz w:val="22"/>
          <w:szCs w:val="22"/>
        </w:rPr>
        <w:t>P.  66 – each District is restricted in the kind of work they do</w:t>
      </w:r>
    </w:p>
    <w:p w:rsidR="00900B6A" w:rsidRPr="00900B6A" w:rsidRDefault="00900B6A" w:rsidP="00522790">
      <w:pPr>
        <w:pStyle w:val="ListParagraph"/>
        <w:numPr>
          <w:ilvl w:val="0"/>
          <w:numId w:val="3"/>
        </w:numPr>
        <w:rPr>
          <w:rFonts w:asciiTheme="majorHAnsi" w:hAnsiTheme="majorHAnsi" w:cs="Perpetua"/>
          <w:sz w:val="22"/>
          <w:szCs w:val="22"/>
        </w:rPr>
      </w:pPr>
      <w:r w:rsidRPr="00900B6A">
        <w:rPr>
          <w:rFonts w:asciiTheme="majorHAnsi" w:hAnsiTheme="majorHAnsi" w:cs="Perpetua"/>
          <w:sz w:val="22"/>
          <w:szCs w:val="22"/>
        </w:rPr>
        <w:t>59 – people in the Capitol live in luxury while the Districts are poor</w:t>
      </w:r>
    </w:p>
    <w:p w:rsidR="00900B6A" w:rsidRPr="00900B6A" w:rsidRDefault="00900B6A" w:rsidP="00522790">
      <w:pPr>
        <w:pStyle w:val="ListParagraph"/>
        <w:numPr>
          <w:ilvl w:val="0"/>
          <w:numId w:val="3"/>
        </w:numPr>
        <w:spacing w:after="120"/>
        <w:rPr>
          <w:rFonts w:asciiTheme="majorHAnsi" w:hAnsiTheme="majorHAnsi" w:cs="Perpetua"/>
          <w:sz w:val="22"/>
          <w:szCs w:val="22"/>
        </w:rPr>
      </w:pPr>
      <w:r w:rsidRPr="00900B6A">
        <w:rPr>
          <w:rFonts w:asciiTheme="majorHAnsi" w:hAnsiTheme="majorHAnsi" w:cs="Perpetua"/>
          <w:sz w:val="22"/>
          <w:szCs w:val="22"/>
        </w:rPr>
        <w:t>77 – punishment can include torture and servitude</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Civics Standards: </w:t>
      </w:r>
      <w:r w:rsidR="003B7F81">
        <w:rPr>
          <w:rFonts w:asciiTheme="majorHAnsi" w:hAnsiTheme="majorHAnsi" w:cs="Perpetua"/>
          <w:sz w:val="22"/>
          <w:szCs w:val="22"/>
        </w:rPr>
        <w:tab/>
      </w:r>
      <w:r w:rsidR="003B7F81">
        <w:rPr>
          <w:rFonts w:asciiTheme="majorHAnsi" w:hAnsiTheme="majorHAnsi" w:cs="Perpetua"/>
          <w:sz w:val="22"/>
          <w:szCs w:val="22"/>
        </w:rPr>
        <w:tab/>
      </w:r>
      <w:r w:rsidRPr="003B7F81">
        <w:rPr>
          <w:rFonts w:asciiTheme="majorHAnsi" w:hAnsiTheme="majorHAnsi" w:cs="Perpetua"/>
          <w:sz w:val="22"/>
          <w:szCs w:val="22"/>
        </w:rPr>
        <w:t xml:space="preserve">6.1.1.1.1   </w:t>
      </w:r>
      <w:r w:rsidR="003B7F81">
        <w:rPr>
          <w:rFonts w:asciiTheme="majorHAnsi" w:hAnsiTheme="majorHAnsi" w:cs="Perpetua"/>
          <w:sz w:val="22"/>
          <w:szCs w:val="22"/>
        </w:rPr>
        <w:t xml:space="preserve"> </w:t>
      </w:r>
      <w:r w:rsidRPr="003B7F81">
        <w:rPr>
          <w:rFonts w:asciiTheme="majorHAnsi" w:hAnsiTheme="majorHAnsi" w:cs="Perpetua"/>
          <w:sz w:val="22"/>
          <w:szCs w:val="22"/>
        </w:rPr>
        <w:t xml:space="preserve"> 6.1.1.1.3</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Language Arts Standard: </w:t>
      </w:r>
      <w:r w:rsidR="003B7F81">
        <w:rPr>
          <w:rFonts w:asciiTheme="majorHAnsi" w:hAnsiTheme="majorHAnsi" w:cs="Perpetua"/>
          <w:sz w:val="22"/>
          <w:szCs w:val="22"/>
        </w:rPr>
        <w:tab/>
      </w:r>
      <w:r w:rsidRPr="003B7F81">
        <w:rPr>
          <w:rFonts w:asciiTheme="majorHAnsi" w:hAnsiTheme="majorHAnsi" w:cs="Perpetua"/>
          <w:sz w:val="22"/>
          <w:szCs w:val="22"/>
        </w:rPr>
        <w:t>6.4.1.1</w:t>
      </w:r>
    </w:p>
    <w:p w:rsidR="00900B6A" w:rsidRPr="00900B6A" w:rsidRDefault="00900B6A" w:rsidP="00900B6A">
      <w:pPr>
        <w:rPr>
          <w:rFonts w:asciiTheme="majorHAnsi" w:hAnsiTheme="majorHAnsi" w:cs="Perpetua"/>
          <w:sz w:val="22"/>
          <w:szCs w:val="22"/>
        </w:rPr>
      </w:pPr>
    </w:p>
    <w:p w:rsidR="00900B6A" w:rsidRPr="00900B6A" w:rsidRDefault="00900B6A" w:rsidP="00522790">
      <w:pPr>
        <w:pStyle w:val="ListParagraph"/>
        <w:numPr>
          <w:ilvl w:val="0"/>
          <w:numId w:val="2"/>
        </w:numPr>
        <w:rPr>
          <w:rFonts w:asciiTheme="majorHAnsi" w:hAnsiTheme="majorHAnsi" w:cs="Perpetua"/>
          <w:sz w:val="22"/>
          <w:szCs w:val="22"/>
        </w:rPr>
      </w:pPr>
      <w:r w:rsidRPr="00900B6A">
        <w:rPr>
          <w:rFonts w:asciiTheme="majorHAnsi" w:hAnsiTheme="majorHAnsi" w:cs="Perpetua"/>
          <w:sz w:val="22"/>
          <w:szCs w:val="22"/>
        </w:rPr>
        <w:t>Why does the Panem government only use children in The Hunger Games?  What goals are they promoting in using children as combatants?  Compare these goals to the treatment of children by the Minnesota government, especially through the goals of the juvenile criminal justice system.</w:t>
      </w:r>
    </w:p>
    <w:p w:rsidR="00900B6A" w:rsidRPr="003B7F81" w:rsidRDefault="00900B6A" w:rsidP="00522790">
      <w:pPr>
        <w:pStyle w:val="ListParagraph"/>
        <w:numPr>
          <w:ilvl w:val="0"/>
          <w:numId w:val="6"/>
        </w:numPr>
        <w:spacing w:after="120"/>
        <w:rPr>
          <w:rFonts w:asciiTheme="majorHAnsi" w:hAnsiTheme="majorHAnsi" w:cs="Perpetua"/>
          <w:sz w:val="22"/>
          <w:szCs w:val="22"/>
        </w:rPr>
      </w:pPr>
      <w:r w:rsidRPr="003B7F81">
        <w:rPr>
          <w:rFonts w:asciiTheme="majorHAnsi" w:hAnsiTheme="majorHAnsi" w:cs="Perpetua"/>
          <w:sz w:val="22"/>
          <w:szCs w:val="22"/>
        </w:rPr>
        <w:t>P. 18 – greater threat to people to sacrifice their children</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Civics Standard: </w:t>
      </w:r>
      <w:r w:rsidR="003B7F81">
        <w:rPr>
          <w:rFonts w:asciiTheme="majorHAnsi" w:hAnsiTheme="majorHAnsi" w:cs="Perpetua"/>
          <w:sz w:val="22"/>
          <w:szCs w:val="22"/>
        </w:rPr>
        <w:tab/>
      </w:r>
      <w:r w:rsidR="003B7F81">
        <w:rPr>
          <w:rFonts w:asciiTheme="majorHAnsi" w:hAnsiTheme="majorHAnsi" w:cs="Perpetua"/>
          <w:sz w:val="22"/>
          <w:szCs w:val="22"/>
        </w:rPr>
        <w:tab/>
      </w:r>
      <w:r w:rsidRPr="003B7F81">
        <w:rPr>
          <w:rFonts w:asciiTheme="majorHAnsi" w:hAnsiTheme="majorHAnsi" w:cs="Perpetua"/>
          <w:sz w:val="22"/>
          <w:szCs w:val="22"/>
        </w:rPr>
        <w:t xml:space="preserve">6.1.1.1.1    </w:t>
      </w:r>
      <w:r w:rsidR="003B7F81">
        <w:rPr>
          <w:rFonts w:asciiTheme="majorHAnsi" w:hAnsiTheme="majorHAnsi" w:cs="Perpetua"/>
          <w:sz w:val="22"/>
          <w:szCs w:val="22"/>
        </w:rPr>
        <w:t xml:space="preserve"> </w:t>
      </w:r>
      <w:r w:rsidRPr="003B7F81">
        <w:rPr>
          <w:rFonts w:asciiTheme="majorHAnsi" w:hAnsiTheme="majorHAnsi" w:cs="Perpetua"/>
          <w:sz w:val="22"/>
          <w:szCs w:val="22"/>
        </w:rPr>
        <w:t>6.1.4.7.6</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Language Arts Standard:  </w:t>
      </w:r>
      <w:r w:rsidR="003B7F81">
        <w:rPr>
          <w:rFonts w:asciiTheme="majorHAnsi" w:hAnsiTheme="majorHAnsi" w:cs="Perpetua"/>
          <w:sz w:val="22"/>
          <w:szCs w:val="22"/>
        </w:rPr>
        <w:tab/>
      </w:r>
      <w:r w:rsidRPr="003B7F81">
        <w:rPr>
          <w:rFonts w:asciiTheme="majorHAnsi" w:hAnsiTheme="majorHAnsi" w:cs="Perpetua"/>
          <w:sz w:val="22"/>
          <w:szCs w:val="22"/>
        </w:rPr>
        <w:t xml:space="preserve">6.4.1.1    </w:t>
      </w:r>
      <w:r w:rsidR="003B7F81">
        <w:rPr>
          <w:rFonts w:asciiTheme="majorHAnsi" w:hAnsiTheme="majorHAnsi" w:cs="Perpetua"/>
          <w:sz w:val="22"/>
          <w:szCs w:val="22"/>
        </w:rPr>
        <w:t xml:space="preserve"> </w:t>
      </w:r>
      <w:r w:rsidRPr="003B7F81">
        <w:rPr>
          <w:rFonts w:asciiTheme="majorHAnsi" w:hAnsiTheme="majorHAnsi" w:cs="Perpetua"/>
          <w:sz w:val="22"/>
          <w:szCs w:val="22"/>
        </w:rPr>
        <w:t>6.5.5.5</w:t>
      </w:r>
    </w:p>
    <w:p w:rsidR="00900B6A" w:rsidRPr="00900B6A" w:rsidRDefault="00900B6A" w:rsidP="00900B6A">
      <w:pPr>
        <w:rPr>
          <w:rFonts w:asciiTheme="majorHAnsi" w:hAnsiTheme="majorHAnsi" w:cs="Perpetua"/>
          <w:sz w:val="22"/>
          <w:szCs w:val="22"/>
        </w:rPr>
      </w:pPr>
    </w:p>
    <w:p w:rsidR="00900B6A" w:rsidRPr="00900B6A" w:rsidRDefault="00900B6A" w:rsidP="00522790">
      <w:pPr>
        <w:pStyle w:val="ListParagraph"/>
        <w:numPr>
          <w:ilvl w:val="0"/>
          <w:numId w:val="2"/>
        </w:numPr>
        <w:rPr>
          <w:rFonts w:asciiTheme="majorHAnsi" w:hAnsiTheme="majorHAnsi" w:cs="Perpetua"/>
          <w:sz w:val="22"/>
          <w:szCs w:val="22"/>
        </w:rPr>
      </w:pPr>
      <w:r w:rsidRPr="00900B6A">
        <w:rPr>
          <w:rFonts w:asciiTheme="majorHAnsi" w:hAnsiTheme="majorHAnsi" w:cs="Perpetua"/>
          <w:sz w:val="22"/>
          <w:szCs w:val="22"/>
        </w:rPr>
        <w:t>Why are the children who are chosen called “tributes?”  One definition for “tribute” is a tax or payment due to a government.  What is the government of Panem saying about the “tributes” by using this word to describe them?  How does it support government policies? Compare with Article X section 1 of the Minnesota Constitution, which defines the power of taxation.  How does Article X protect citizens from the abuse described in The Hunger Games?</w:t>
      </w:r>
    </w:p>
    <w:p w:rsidR="00900B6A" w:rsidRPr="003B7F81" w:rsidRDefault="00900B6A" w:rsidP="00522790">
      <w:pPr>
        <w:pStyle w:val="ListParagraph"/>
        <w:numPr>
          <w:ilvl w:val="0"/>
          <w:numId w:val="6"/>
        </w:numPr>
        <w:rPr>
          <w:rFonts w:asciiTheme="majorHAnsi" w:hAnsiTheme="majorHAnsi" w:cs="Perpetua"/>
          <w:sz w:val="22"/>
          <w:szCs w:val="22"/>
        </w:rPr>
      </w:pPr>
      <w:r w:rsidRPr="003B7F81">
        <w:rPr>
          <w:rFonts w:asciiTheme="majorHAnsi" w:hAnsiTheme="majorHAnsi" w:cs="Perpetua"/>
          <w:sz w:val="22"/>
          <w:szCs w:val="22"/>
        </w:rPr>
        <w:t>P. 18</w:t>
      </w:r>
    </w:p>
    <w:p w:rsidR="00900B6A" w:rsidRPr="003B7F81" w:rsidRDefault="00900B6A" w:rsidP="00522790">
      <w:pPr>
        <w:pStyle w:val="ListParagraph"/>
        <w:numPr>
          <w:ilvl w:val="0"/>
          <w:numId w:val="6"/>
        </w:numPr>
        <w:spacing w:after="120"/>
        <w:rPr>
          <w:rFonts w:asciiTheme="majorHAnsi" w:hAnsiTheme="majorHAnsi" w:cs="Perpetua"/>
          <w:sz w:val="22"/>
          <w:szCs w:val="22"/>
        </w:rPr>
      </w:pPr>
      <w:r w:rsidRPr="003B7F81">
        <w:rPr>
          <w:rFonts w:asciiTheme="majorHAnsi" w:hAnsiTheme="majorHAnsi" w:cs="Perpetua"/>
          <w:sz w:val="22"/>
          <w:szCs w:val="22"/>
        </w:rPr>
        <w:t>Minnesota Constitution Article X section 1</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Civics Standards: </w:t>
      </w:r>
      <w:r w:rsidR="003B7F81">
        <w:rPr>
          <w:rFonts w:asciiTheme="majorHAnsi" w:hAnsiTheme="majorHAnsi" w:cs="Perpetua"/>
          <w:sz w:val="22"/>
          <w:szCs w:val="22"/>
        </w:rPr>
        <w:tab/>
      </w:r>
      <w:r w:rsidR="003B7F81">
        <w:rPr>
          <w:rFonts w:asciiTheme="majorHAnsi" w:hAnsiTheme="majorHAnsi" w:cs="Perpetua"/>
          <w:sz w:val="22"/>
          <w:szCs w:val="22"/>
        </w:rPr>
        <w:tab/>
      </w:r>
      <w:r w:rsidRPr="003B7F81">
        <w:rPr>
          <w:rFonts w:asciiTheme="majorHAnsi" w:hAnsiTheme="majorHAnsi" w:cs="Perpetua"/>
          <w:sz w:val="22"/>
          <w:szCs w:val="22"/>
        </w:rPr>
        <w:t xml:space="preserve">6.1.1.1.  </w:t>
      </w:r>
      <w:r w:rsidR="003B7F81">
        <w:rPr>
          <w:rFonts w:asciiTheme="majorHAnsi" w:hAnsiTheme="majorHAnsi" w:cs="Perpetua"/>
          <w:sz w:val="22"/>
          <w:szCs w:val="22"/>
        </w:rPr>
        <w:t xml:space="preserve"> </w:t>
      </w:r>
      <w:r w:rsidRPr="003B7F81">
        <w:rPr>
          <w:rFonts w:asciiTheme="majorHAnsi" w:hAnsiTheme="majorHAnsi" w:cs="Perpetua"/>
          <w:sz w:val="22"/>
          <w:szCs w:val="22"/>
        </w:rPr>
        <w:t xml:space="preserve"> 6.1.1.1.3  </w:t>
      </w:r>
      <w:r w:rsidR="003B7F81">
        <w:rPr>
          <w:rFonts w:asciiTheme="majorHAnsi" w:hAnsiTheme="majorHAnsi" w:cs="Perpetua"/>
          <w:sz w:val="22"/>
          <w:szCs w:val="22"/>
        </w:rPr>
        <w:t xml:space="preserve"> </w:t>
      </w:r>
      <w:r w:rsidRPr="003B7F81">
        <w:rPr>
          <w:rFonts w:asciiTheme="majorHAnsi" w:hAnsiTheme="majorHAnsi" w:cs="Perpetua"/>
          <w:sz w:val="22"/>
          <w:szCs w:val="22"/>
        </w:rPr>
        <w:t xml:space="preserve"> 6.1.4.7.7</w:t>
      </w:r>
    </w:p>
    <w:p w:rsidR="00900B6A" w:rsidRPr="003B7F81" w:rsidRDefault="00900B6A" w:rsidP="003B7F81">
      <w:pPr>
        <w:spacing w:after="120"/>
        <w:ind w:left="1440"/>
        <w:rPr>
          <w:rFonts w:asciiTheme="majorHAnsi" w:hAnsiTheme="majorHAnsi" w:cs="Perpetua"/>
          <w:sz w:val="22"/>
          <w:szCs w:val="22"/>
        </w:rPr>
      </w:pPr>
      <w:r w:rsidRPr="003B7F81">
        <w:rPr>
          <w:rFonts w:asciiTheme="majorHAnsi" w:hAnsiTheme="majorHAnsi" w:cs="Perpetua"/>
          <w:sz w:val="22"/>
          <w:szCs w:val="22"/>
        </w:rPr>
        <w:t xml:space="preserve">Language Arts Standard:  </w:t>
      </w:r>
      <w:r w:rsidR="003B7F81">
        <w:rPr>
          <w:rFonts w:asciiTheme="majorHAnsi" w:hAnsiTheme="majorHAnsi" w:cs="Perpetua"/>
          <w:sz w:val="22"/>
          <w:szCs w:val="22"/>
        </w:rPr>
        <w:tab/>
      </w:r>
      <w:r w:rsidRPr="003B7F81">
        <w:rPr>
          <w:rFonts w:asciiTheme="majorHAnsi" w:hAnsiTheme="majorHAnsi" w:cs="Perpetua"/>
          <w:sz w:val="22"/>
          <w:szCs w:val="22"/>
        </w:rPr>
        <w:t xml:space="preserve">6.4.1.1   </w:t>
      </w:r>
      <w:r w:rsidR="003B7F81">
        <w:rPr>
          <w:rFonts w:asciiTheme="majorHAnsi" w:hAnsiTheme="majorHAnsi" w:cs="Perpetua"/>
          <w:sz w:val="22"/>
          <w:szCs w:val="22"/>
        </w:rPr>
        <w:t xml:space="preserve"> </w:t>
      </w:r>
      <w:r w:rsidRPr="003B7F81">
        <w:rPr>
          <w:rFonts w:asciiTheme="majorHAnsi" w:hAnsiTheme="majorHAnsi" w:cs="Perpetua"/>
          <w:sz w:val="22"/>
          <w:szCs w:val="22"/>
        </w:rPr>
        <w:t>6.4.4.4</w:t>
      </w:r>
    </w:p>
    <w:p w:rsidR="00900B6A" w:rsidRPr="00900B6A" w:rsidRDefault="00900B6A" w:rsidP="00900B6A">
      <w:pPr>
        <w:rPr>
          <w:rFonts w:asciiTheme="majorHAnsi" w:hAnsiTheme="majorHAnsi" w:cs="Perpetua"/>
          <w:sz w:val="22"/>
          <w:szCs w:val="22"/>
        </w:rPr>
      </w:pPr>
    </w:p>
    <w:p w:rsidR="00900B6A" w:rsidRPr="00900B6A" w:rsidRDefault="00900B6A" w:rsidP="00900B6A">
      <w:pPr>
        <w:rPr>
          <w:rFonts w:asciiTheme="majorHAnsi" w:hAnsiTheme="majorHAnsi" w:cs="Perpetua"/>
          <w:sz w:val="22"/>
          <w:szCs w:val="22"/>
        </w:rPr>
      </w:pPr>
    </w:p>
    <w:p w:rsidR="00900B6A" w:rsidRPr="00900B6A" w:rsidRDefault="00900B6A" w:rsidP="00522790">
      <w:pPr>
        <w:pStyle w:val="ListParagraph"/>
        <w:numPr>
          <w:ilvl w:val="0"/>
          <w:numId w:val="2"/>
        </w:numPr>
        <w:rPr>
          <w:rFonts w:asciiTheme="majorHAnsi" w:hAnsiTheme="majorHAnsi" w:cs="Perpetua"/>
          <w:sz w:val="22"/>
          <w:szCs w:val="22"/>
        </w:rPr>
      </w:pPr>
      <w:r w:rsidRPr="00900B6A">
        <w:rPr>
          <w:rFonts w:asciiTheme="majorHAnsi" w:hAnsiTheme="majorHAnsi" w:cs="Perpetua"/>
          <w:sz w:val="22"/>
          <w:szCs w:val="22"/>
        </w:rPr>
        <w:t>Formative Assessment:</w:t>
      </w:r>
    </w:p>
    <w:p w:rsidR="00900B6A" w:rsidRPr="00900B6A" w:rsidRDefault="00900B6A" w:rsidP="00900B6A">
      <w:pPr>
        <w:rPr>
          <w:rFonts w:asciiTheme="majorHAnsi" w:hAnsiTheme="majorHAnsi" w:cs="Perpetua"/>
          <w:sz w:val="22"/>
          <w:szCs w:val="22"/>
        </w:rPr>
      </w:pPr>
    </w:p>
    <w:p w:rsidR="00900B6A" w:rsidRPr="00900B6A" w:rsidRDefault="00900B6A" w:rsidP="00522790">
      <w:pPr>
        <w:pStyle w:val="ListParagraph"/>
        <w:numPr>
          <w:ilvl w:val="0"/>
          <w:numId w:val="7"/>
        </w:numPr>
        <w:ind w:left="1080"/>
        <w:rPr>
          <w:rFonts w:asciiTheme="majorHAnsi" w:hAnsiTheme="majorHAnsi" w:cs="Perpetua"/>
          <w:sz w:val="22"/>
          <w:szCs w:val="22"/>
        </w:rPr>
      </w:pPr>
      <w:r w:rsidRPr="00900B6A">
        <w:rPr>
          <w:rFonts w:asciiTheme="majorHAnsi" w:hAnsiTheme="majorHAnsi" w:cs="Perpetua"/>
          <w:sz w:val="22"/>
          <w:szCs w:val="22"/>
        </w:rPr>
        <w:t>Read Article 1 Section 1 of the Minnesota Constitution defining the Object of Government.  Compare this to the basic beliefs and values of the government of Panem.  Consider both what Panem says about its policies, and what it actually does.</w:t>
      </w:r>
    </w:p>
    <w:p w:rsidR="00900B6A" w:rsidRPr="00900B6A" w:rsidRDefault="00900B6A" w:rsidP="00331288">
      <w:pPr>
        <w:ind w:left="360"/>
        <w:rPr>
          <w:rFonts w:asciiTheme="majorHAnsi" w:hAnsiTheme="majorHAnsi" w:cs="Perpetua"/>
          <w:sz w:val="22"/>
          <w:szCs w:val="22"/>
        </w:rPr>
      </w:pPr>
    </w:p>
    <w:p w:rsidR="00900B6A" w:rsidRPr="00900B6A" w:rsidRDefault="00900B6A" w:rsidP="00522790">
      <w:pPr>
        <w:pStyle w:val="ListParagraph"/>
        <w:numPr>
          <w:ilvl w:val="0"/>
          <w:numId w:val="7"/>
        </w:numPr>
        <w:ind w:left="1080"/>
        <w:rPr>
          <w:rFonts w:asciiTheme="majorHAnsi" w:hAnsiTheme="majorHAnsi" w:cs="Perpetua"/>
          <w:sz w:val="22"/>
          <w:szCs w:val="22"/>
        </w:rPr>
      </w:pPr>
      <w:r w:rsidRPr="00900B6A">
        <w:rPr>
          <w:rFonts w:asciiTheme="majorHAnsi" w:hAnsiTheme="majorHAnsi" w:cs="Perpetua"/>
          <w:sz w:val="22"/>
          <w:szCs w:val="22"/>
        </w:rPr>
        <w:t>Define the following words, considering what the actual definition is, and how they are used by the government of Panem.</w:t>
      </w:r>
    </w:p>
    <w:p w:rsidR="00900B6A" w:rsidRPr="00900B6A" w:rsidRDefault="00900B6A" w:rsidP="00522790">
      <w:pPr>
        <w:pStyle w:val="ListParagraph"/>
        <w:numPr>
          <w:ilvl w:val="0"/>
          <w:numId w:val="8"/>
        </w:numPr>
        <w:rPr>
          <w:rFonts w:asciiTheme="majorHAnsi" w:hAnsiTheme="majorHAnsi" w:cs="Perpetua"/>
          <w:sz w:val="22"/>
          <w:szCs w:val="22"/>
        </w:rPr>
      </w:pPr>
      <w:r w:rsidRPr="00900B6A">
        <w:rPr>
          <w:rFonts w:asciiTheme="majorHAnsi" w:hAnsiTheme="majorHAnsi" w:cs="Perpetua"/>
          <w:sz w:val="22"/>
          <w:szCs w:val="22"/>
        </w:rPr>
        <w:t>tribute</w:t>
      </w:r>
    </w:p>
    <w:p w:rsidR="00900B6A" w:rsidRPr="00900B6A" w:rsidRDefault="00900B6A" w:rsidP="00522790">
      <w:pPr>
        <w:pStyle w:val="ListParagraph"/>
        <w:numPr>
          <w:ilvl w:val="0"/>
          <w:numId w:val="8"/>
        </w:numPr>
        <w:rPr>
          <w:rFonts w:asciiTheme="majorHAnsi" w:hAnsiTheme="majorHAnsi" w:cs="Perpetua"/>
          <w:sz w:val="22"/>
          <w:szCs w:val="22"/>
        </w:rPr>
      </w:pPr>
      <w:r w:rsidRPr="00900B6A">
        <w:rPr>
          <w:rFonts w:asciiTheme="majorHAnsi" w:hAnsiTheme="majorHAnsi" w:cs="Perpetua"/>
          <w:sz w:val="22"/>
          <w:szCs w:val="22"/>
        </w:rPr>
        <w:t>district</w:t>
      </w:r>
    </w:p>
    <w:p w:rsidR="00900B6A" w:rsidRPr="00900B6A" w:rsidRDefault="00900B6A" w:rsidP="00522790">
      <w:pPr>
        <w:pStyle w:val="ListParagraph"/>
        <w:numPr>
          <w:ilvl w:val="0"/>
          <w:numId w:val="8"/>
        </w:numPr>
        <w:rPr>
          <w:rFonts w:asciiTheme="majorHAnsi" w:hAnsiTheme="majorHAnsi" w:cs="Perpetua"/>
          <w:sz w:val="22"/>
          <w:szCs w:val="22"/>
        </w:rPr>
      </w:pPr>
      <w:r w:rsidRPr="00900B6A">
        <w:rPr>
          <w:rFonts w:asciiTheme="majorHAnsi" w:hAnsiTheme="majorHAnsi" w:cs="Perpetua"/>
          <w:sz w:val="22"/>
          <w:szCs w:val="22"/>
        </w:rPr>
        <w:t>capitol</w:t>
      </w:r>
    </w:p>
    <w:p w:rsidR="00900B6A" w:rsidRPr="00900B6A" w:rsidRDefault="00900B6A" w:rsidP="00522790">
      <w:pPr>
        <w:pStyle w:val="ListParagraph"/>
        <w:numPr>
          <w:ilvl w:val="0"/>
          <w:numId w:val="8"/>
        </w:numPr>
        <w:rPr>
          <w:rFonts w:asciiTheme="majorHAnsi" w:hAnsiTheme="majorHAnsi" w:cs="Perpetua"/>
          <w:sz w:val="22"/>
          <w:szCs w:val="22"/>
        </w:rPr>
      </w:pPr>
      <w:r w:rsidRPr="00900B6A">
        <w:rPr>
          <w:rFonts w:asciiTheme="majorHAnsi" w:hAnsiTheme="majorHAnsi" w:cs="Perpetua"/>
          <w:sz w:val="22"/>
          <w:szCs w:val="22"/>
        </w:rPr>
        <w:t>treason</w:t>
      </w:r>
    </w:p>
    <w:p w:rsidR="00900B6A" w:rsidRPr="00900B6A" w:rsidRDefault="00900B6A" w:rsidP="00522790">
      <w:pPr>
        <w:pStyle w:val="ListParagraph"/>
        <w:numPr>
          <w:ilvl w:val="0"/>
          <w:numId w:val="8"/>
        </w:numPr>
        <w:rPr>
          <w:rFonts w:asciiTheme="majorHAnsi" w:hAnsiTheme="majorHAnsi" w:cs="Perpetua"/>
          <w:sz w:val="22"/>
          <w:szCs w:val="22"/>
        </w:rPr>
      </w:pPr>
      <w:r w:rsidRPr="00900B6A">
        <w:rPr>
          <w:rFonts w:asciiTheme="majorHAnsi" w:hAnsiTheme="majorHAnsi" w:cs="Perpetua"/>
          <w:sz w:val="22"/>
          <w:szCs w:val="22"/>
        </w:rPr>
        <w:t>peacekeeper</w:t>
      </w:r>
    </w:p>
    <w:p w:rsidR="00900B6A" w:rsidRPr="00900B6A" w:rsidRDefault="00900B6A" w:rsidP="00331288">
      <w:pPr>
        <w:ind w:left="360"/>
        <w:rPr>
          <w:rFonts w:asciiTheme="majorHAnsi" w:hAnsiTheme="majorHAnsi" w:cs="Perpetua"/>
          <w:sz w:val="22"/>
          <w:szCs w:val="22"/>
        </w:rPr>
      </w:pPr>
    </w:p>
    <w:p w:rsidR="00900B6A" w:rsidRPr="00900B6A" w:rsidRDefault="00900B6A" w:rsidP="00522790">
      <w:pPr>
        <w:pStyle w:val="ListParagraph"/>
        <w:numPr>
          <w:ilvl w:val="0"/>
          <w:numId w:val="7"/>
        </w:numPr>
        <w:ind w:left="1080"/>
        <w:rPr>
          <w:rFonts w:asciiTheme="majorHAnsi" w:hAnsiTheme="majorHAnsi" w:cs="Perpetua"/>
          <w:sz w:val="22"/>
          <w:szCs w:val="22"/>
        </w:rPr>
      </w:pPr>
      <w:r w:rsidRPr="00900B6A">
        <w:rPr>
          <w:rFonts w:asciiTheme="majorHAnsi" w:hAnsiTheme="majorHAnsi" w:cs="Perpetua"/>
          <w:sz w:val="22"/>
          <w:szCs w:val="22"/>
        </w:rPr>
        <w:t>You are an official in the Panem government.  You agree that it is important to remind the people of the suffering caused by the rebellions of the past, but you think there is a better way to reach that goal than through The Hunger Games.  Write an editorial for the Capitol Newspaper describing your new policy, and persuading the government to abandon The Hunger Games for your new idea.</w:t>
      </w:r>
    </w:p>
    <w:p w:rsidR="00900B6A" w:rsidRPr="00900B6A" w:rsidRDefault="00900B6A" w:rsidP="00900B6A">
      <w:pPr>
        <w:rPr>
          <w:rFonts w:asciiTheme="majorHAnsi" w:hAnsiTheme="majorHAnsi" w:cs="Perpetua"/>
          <w:sz w:val="22"/>
          <w:szCs w:val="22"/>
        </w:rPr>
      </w:pPr>
    </w:p>
    <w:p w:rsidR="00900B6A" w:rsidRPr="00331288" w:rsidRDefault="00900B6A" w:rsidP="00900B6A">
      <w:pPr>
        <w:rPr>
          <w:rFonts w:asciiTheme="majorHAnsi" w:hAnsiTheme="majorHAnsi" w:cs="Perpetua"/>
          <w:b/>
          <w:caps/>
          <w:szCs w:val="22"/>
        </w:rPr>
      </w:pPr>
      <w:r w:rsidRPr="00331288">
        <w:rPr>
          <w:rFonts w:asciiTheme="majorHAnsi" w:hAnsiTheme="majorHAnsi" w:cs="Perpetua"/>
          <w:b/>
          <w:caps/>
          <w:szCs w:val="22"/>
        </w:rPr>
        <w:t>Part 2 – Chapters 10-18</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9"/>
        </w:numPr>
        <w:rPr>
          <w:rFonts w:asciiTheme="majorHAnsi" w:hAnsiTheme="majorHAnsi" w:cs="Perpetua"/>
          <w:sz w:val="22"/>
          <w:szCs w:val="22"/>
        </w:rPr>
      </w:pPr>
      <w:r w:rsidRPr="00331288">
        <w:rPr>
          <w:rFonts w:asciiTheme="majorHAnsi" w:hAnsiTheme="majorHAnsi" w:cs="Perpetua"/>
          <w:sz w:val="22"/>
          <w:szCs w:val="22"/>
        </w:rPr>
        <w:t xml:space="preserve">Peeta tells Katniss, “. . . I want to die as myself . . . I don’t want them to change me in there. Turn me into some kind of monster that I’m not.”  What does this say about Peeta’s view of the Games, and of the government of Panem?  Do his actions support his words once they are in the Games? </w:t>
      </w:r>
    </w:p>
    <w:p w:rsidR="00900B6A" w:rsidRPr="00331288" w:rsidRDefault="00900B6A" w:rsidP="00522790">
      <w:pPr>
        <w:pStyle w:val="ListParagraph"/>
        <w:numPr>
          <w:ilvl w:val="0"/>
          <w:numId w:val="10"/>
        </w:numPr>
        <w:spacing w:after="120"/>
        <w:rPr>
          <w:rFonts w:asciiTheme="majorHAnsi" w:hAnsiTheme="majorHAnsi" w:cs="Perpetua"/>
          <w:sz w:val="22"/>
          <w:szCs w:val="22"/>
        </w:rPr>
      </w:pPr>
      <w:r w:rsidRPr="00331288">
        <w:rPr>
          <w:rFonts w:asciiTheme="majorHAnsi" w:hAnsiTheme="majorHAnsi" w:cs="Perpetua"/>
          <w:sz w:val="22"/>
          <w:szCs w:val="22"/>
        </w:rPr>
        <w:t>P. 141</w:t>
      </w:r>
    </w:p>
    <w:p w:rsidR="00900B6A" w:rsidRPr="00331288" w:rsidRDefault="00331288" w:rsidP="00331288">
      <w:pPr>
        <w:spacing w:after="120"/>
        <w:ind w:left="1440"/>
        <w:rPr>
          <w:rFonts w:asciiTheme="majorHAnsi" w:hAnsiTheme="majorHAnsi" w:cs="Perpetua"/>
          <w:sz w:val="22"/>
          <w:szCs w:val="22"/>
        </w:rPr>
      </w:pPr>
      <w:r>
        <w:rPr>
          <w:rFonts w:asciiTheme="majorHAnsi" w:hAnsiTheme="majorHAnsi" w:cs="Perpetua"/>
          <w:sz w:val="22"/>
          <w:szCs w:val="22"/>
        </w:rPr>
        <w:t>Civics Standard</w:t>
      </w:r>
      <w:r w:rsidR="00900B6A" w:rsidRPr="00331288">
        <w:rPr>
          <w:rFonts w:asciiTheme="majorHAnsi" w:hAnsiTheme="majorHAnsi" w:cs="Perpetua"/>
          <w:sz w:val="22"/>
          <w:szCs w:val="22"/>
        </w:rPr>
        <w:t xml:space="preserve">:  </w:t>
      </w:r>
      <w:r>
        <w:rPr>
          <w:rFonts w:asciiTheme="majorHAnsi" w:hAnsiTheme="majorHAnsi" w:cs="Perpetua"/>
          <w:sz w:val="22"/>
          <w:szCs w:val="22"/>
        </w:rPr>
        <w:tab/>
      </w:r>
      <w:r>
        <w:rPr>
          <w:rFonts w:asciiTheme="majorHAnsi" w:hAnsiTheme="majorHAnsi" w:cs="Perpetua"/>
          <w:sz w:val="22"/>
          <w:szCs w:val="22"/>
        </w:rPr>
        <w:tab/>
      </w:r>
      <w:r w:rsidR="00900B6A" w:rsidRPr="00331288">
        <w:rPr>
          <w:rFonts w:asciiTheme="majorHAnsi" w:hAnsiTheme="majorHAnsi" w:cs="Perpetua"/>
          <w:sz w:val="22"/>
          <w:szCs w:val="22"/>
        </w:rPr>
        <w:t>6.1.1.1.1</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Language Arts Standards: </w:t>
      </w:r>
      <w:r w:rsidR="00331288">
        <w:rPr>
          <w:rFonts w:asciiTheme="majorHAnsi" w:hAnsiTheme="majorHAnsi" w:cs="Perpetua"/>
          <w:sz w:val="22"/>
          <w:szCs w:val="22"/>
        </w:rPr>
        <w:tab/>
      </w:r>
      <w:r w:rsidRPr="00331288">
        <w:rPr>
          <w:rFonts w:asciiTheme="majorHAnsi" w:hAnsiTheme="majorHAnsi" w:cs="Perpetua"/>
          <w:sz w:val="22"/>
          <w:szCs w:val="22"/>
        </w:rPr>
        <w:t xml:space="preserve"> 6.4.6.6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 6.4.1.1   </w:t>
      </w:r>
      <w:r w:rsidR="00331288">
        <w:rPr>
          <w:rFonts w:asciiTheme="majorHAnsi" w:hAnsiTheme="majorHAnsi" w:cs="Perpetua"/>
          <w:sz w:val="22"/>
          <w:szCs w:val="22"/>
        </w:rPr>
        <w:t xml:space="preserve"> </w:t>
      </w:r>
      <w:r w:rsidRPr="00331288">
        <w:rPr>
          <w:rFonts w:asciiTheme="majorHAnsi" w:hAnsiTheme="majorHAnsi" w:cs="Perpetua"/>
          <w:sz w:val="22"/>
          <w:szCs w:val="22"/>
        </w:rPr>
        <w:t>6.4.5.5</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9"/>
        </w:numPr>
        <w:rPr>
          <w:rFonts w:asciiTheme="majorHAnsi" w:hAnsiTheme="majorHAnsi" w:cs="Perpetua"/>
          <w:sz w:val="22"/>
          <w:szCs w:val="22"/>
        </w:rPr>
      </w:pPr>
      <w:r w:rsidRPr="00331288">
        <w:rPr>
          <w:rFonts w:asciiTheme="majorHAnsi" w:hAnsiTheme="majorHAnsi" w:cs="Perpetua"/>
          <w:sz w:val="22"/>
          <w:szCs w:val="22"/>
        </w:rPr>
        <w:t>The Tributes are all constantly under supervision either by guards or by camera and microphones.  Read the Bill of Rights in the Minnesota Constitution.  What protections would keep the government of Minnesota from supervising the citizens of this state in a similar way?</w:t>
      </w:r>
    </w:p>
    <w:p w:rsidR="00900B6A" w:rsidRPr="00331288" w:rsidRDefault="00900B6A" w:rsidP="00522790">
      <w:pPr>
        <w:pStyle w:val="ListParagraph"/>
        <w:numPr>
          <w:ilvl w:val="0"/>
          <w:numId w:val="10"/>
        </w:numPr>
        <w:rPr>
          <w:rFonts w:asciiTheme="majorHAnsi" w:hAnsiTheme="majorHAnsi" w:cs="Perpetua"/>
          <w:sz w:val="22"/>
          <w:szCs w:val="22"/>
        </w:rPr>
      </w:pPr>
      <w:r w:rsidRPr="00331288">
        <w:rPr>
          <w:rFonts w:asciiTheme="majorHAnsi" w:hAnsiTheme="majorHAnsi" w:cs="Perpetua"/>
          <w:sz w:val="22"/>
          <w:szCs w:val="22"/>
        </w:rPr>
        <w:t>P. 141</w:t>
      </w:r>
    </w:p>
    <w:p w:rsidR="00900B6A" w:rsidRPr="00331288" w:rsidRDefault="00900B6A" w:rsidP="00522790">
      <w:pPr>
        <w:pStyle w:val="ListParagraph"/>
        <w:numPr>
          <w:ilvl w:val="0"/>
          <w:numId w:val="10"/>
        </w:numPr>
        <w:spacing w:after="120"/>
        <w:rPr>
          <w:rFonts w:asciiTheme="majorHAnsi" w:hAnsiTheme="majorHAnsi" w:cs="Perpetua"/>
          <w:sz w:val="22"/>
          <w:szCs w:val="22"/>
        </w:rPr>
      </w:pPr>
      <w:r w:rsidRPr="00331288">
        <w:rPr>
          <w:rFonts w:asciiTheme="majorHAnsi" w:hAnsiTheme="majorHAnsi" w:cs="Perpetua"/>
          <w:sz w:val="22"/>
          <w:szCs w:val="22"/>
        </w:rPr>
        <w:t>Minnesota Constitution – Article 1,  sections 3 (freedom of speech), 7 (deprivation of liberty without due process of law), 10 (unreasonable search)</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Civics Standards:  </w:t>
      </w:r>
      <w:r w:rsidR="00331288">
        <w:rPr>
          <w:rFonts w:asciiTheme="majorHAnsi" w:hAnsiTheme="majorHAnsi" w:cs="Perpetua"/>
          <w:sz w:val="22"/>
          <w:szCs w:val="22"/>
        </w:rPr>
        <w:tab/>
      </w:r>
      <w:r w:rsidR="00331288">
        <w:rPr>
          <w:rFonts w:asciiTheme="majorHAnsi" w:hAnsiTheme="majorHAnsi" w:cs="Perpetua"/>
          <w:sz w:val="22"/>
          <w:szCs w:val="22"/>
        </w:rPr>
        <w:tab/>
      </w:r>
      <w:r w:rsidRPr="00331288">
        <w:rPr>
          <w:rFonts w:asciiTheme="majorHAnsi" w:hAnsiTheme="majorHAnsi" w:cs="Perpetua"/>
          <w:sz w:val="22"/>
          <w:szCs w:val="22"/>
        </w:rPr>
        <w:t xml:space="preserve">6.1.4.7.3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 6.1.3.5.1</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Language Arts Standards: </w:t>
      </w:r>
      <w:r w:rsidR="00331288">
        <w:rPr>
          <w:rFonts w:asciiTheme="majorHAnsi" w:hAnsiTheme="majorHAnsi" w:cs="Perpetua"/>
          <w:sz w:val="22"/>
          <w:szCs w:val="22"/>
        </w:rPr>
        <w:tab/>
      </w:r>
      <w:r w:rsidRPr="00331288">
        <w:rPr>
          <w:rFonts w:asciiTheme="majorHAnsi" w:hAnsiTheme="majorHAnsi" w:cs="Perpetua"/>
          <w:sz w:val="22"/>
          <w:szCs w:val="22"/>
        </w:rPr>
        <w:t xml:space="preserve"> 6.5.1.1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 6.5.5.5</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9"/>
        </w:numPr>
        <w:rPr>
          <w:rFonts w:asciiTheme="majorHAnsi" w:hAnsiTheme="majorHAnsi" w:cs="Perpetua"/>
          <w:sz w:val="22"/>
          <w:szCs w:val="22"/>
        </w:rPr>
      </w:pPr>
      <w:r w:rsidRPr="00331288">
        <w:rPr>
          <w:rFonts w:asciiTheme="majorHAnsi" w:hAnsiTheme="majorHAnsi" w:cs="Perpetua"/>
          <w:sz w:val="22"/>
          <w:szCs w:val="22"/>
        </w:rPr>
        <w:t>The fictional country of Panem occupies the same land as the United States.  The government, however, operates in a very different manner than the United States government.  Compare how the Capitol relates to the Districts, with how the United States Federal Government relates to Minnesota.</w:t>
      </w:r>
    </w:p>
    <w:p w:rsidR="00900B6A" w:rsidRPr="00331288" w:rsidRDefault="00900B6A" w:rsidP="00522790">
      <w:pPr>
        <w:pStyle w:val="ListParagraph"/>
        <w:numPr>
          <w:ilvl w:val="0"/>
          <w:numId w:val="11"/>
        </w:numPr>
        <w:spacing w:after="120"/>
        <w:rPr>
          <w:rFonts w:asciiTheme="majorHAnsi" w:hAnsiTheme="majorHAnsi" w:cs="Perpetua"/>
          <w:sz w:val="22"/>
          <w:szCs w:val="22"/>
        </w:rPr>
      </w:pPr>
      <w:r w:rsidRPr="00331288">
        <w:rPr>
          <w:rFonts w:asciiTheme="majorHAnsi" w:hAnsiTheme="majorHAnsi" w:cs="Perpetua"/>
          <w:sz w:val="22"/>
          <w:szCs w:val="22"/>
        </w:rPr>
        <w:t>P. 202-203</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Civics Standards:  </w:t>
      </w:r>
      <w:r w:rsidR="00331288">
        <w:rPr>
          <w:rFonts w:asciiTheme="majorHAnsi" w:hAnsiTheme="majorHAnsi" w:cs="Perpetua"/>
          <w:sz w:val="22"/>
          <w:szCs w:val="22"/>
        </w:rPr>
        <w:tab/>
      </w:r>
      <w:r w:rsidR="00331288">
        <w:rPr>
          <w:rFonts w:asciiTheme="majorHAnsi" w:hAnsiTheme="majorHAnsi" w:cs="Perpetua"/>
          <w:sz w:val="22"/>
          <w:szCs w:val="22"/>
        </w:rPr>
        <w:tab/>
      </w:r>
      <w:r w:rsidRPr="00331288">
        <w:rPr>
          <w:rFonts w:asciiTheme="majorHAnsi" w:hAnsiTheme="majorHAnsi" w:cs="Perpetua"/>
          <w:sz w:val="22"/>
          <w:szCs w:val="22"/>
        </w:rPr>
        <w:t>6.1.4.7.2     6.1.4.7.3</w:t>
      </w:r>
    </w:p>
    <w:p w:rsidR="00900B6A" w:rsidRPr="00331288" w:rsidRDefault="00331288" w:rsidP="00331288">
      <w:pPr>
        <w:spacing w:after="120"/>
        <w:ind w:left="1440"/>
        <w:rPr>
          <w:rFonts w:asciiTheme="majorHAnsi" w:hAnsiTheme="majorHAnsi" w:cs="Perpetua"/>
          <w:sz w:val="22"/>
          <w:szCs w:val="22"/>
        </w:rPr>
      </w:pPr>
      <w:r>
        <w:rPr>
          <w:rFonts w:asciiTheme="majorHAnsi" w:hAnsiTheme="majorHAnsi" w:cs="Perpetua"/>
          <w:sz w:val="22"/>
          <w:szCs w:val="22"/>
        </w:rPr>
        <w:lastRenderedPageBreak/>
        <w:t>Language Arts Standard</w:t>
      </w:r>
      <w:r w:rsidR="00900B6A" w:rsidRPr="00331288">
        <w:rPr>
          <w:rFonts w:asciiTheme="majorHAnsi" w:hAnsiTheme="majorHAnsi" w:cs="Perpetua"/>
          <w:sz w:val="22"/>
          <w:szCs w:val="22"/>
        </w:rPr>
        <w:t xml:space="preserve">: </w:t>
      </w:r>
      <w:r>
        <w:rPr>
          <w:rFonts w:asciiTheme="majorHAnsi" w:hAnsiTheme="majorHAnsi" w:cs="Perpetua"/>
          <w:sz w:val="22"/>
          <w:szCs w:val="22"/>
        </w:rPr>
        <w:tab/>
      </w:r>
      <w:r w:rsidR="00900B6A" w:rsidRPr="00331288">
        <w:rPr>
          <w:rFonts w:asciiTheme="majorHAnsi" w:hAnsiTheme="majorHAnsi" w:cs="Perpetua"/>
          <w:sz w:val="22"/>
          <w:szCs w:val="22"/>
        </w:rPr>
        <w:t xml:space="preserve"> 6.4.1.1    </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9"/>
        </w:numPr>
        <w:rPr>
          <w:rFonts w:asciiTheme="majorHAnsi" w:hAnsiTheme="majorHAnsi" w:cs="Perpetua"/>
          <w:sz w:val="22"/>
          <w:szCs w:val="22"/>
        </w:rPr>
      </w:pPr>
      <w:r w:rsidRPr="00331288">
        <w:rPr>
          <w:rFonts w:asciiTheme="majorHAnsi" w:hAnsiTheme="majorHAnsi" w:cs="Perpetua"/>
          <w:sz w:val="22"/>
          <w:szCs w:val="22"/>
        </w:rPr>
        <w:t>Katniss places flowers on Rue after her death.  She wants this to be televised, but suspects that the government will want to censor it.  Why ?  What Panem government policy is Katniss questioning through this action?</w:t>
      </w:r>
    </w:p>
    <w:p w:rsidR="00900B6A" w:rsidRPr="00331288" w:rsidRDefault="00331288" w:rsidP="00522790">
      <w:pPr>
        <w:pStyle w:val="ListParagraph"/>
        <w:numPr>
          <w:ilvl w:val="0"/>
          <w:numId w:val="11"/>
        </w:numPr>
        <w:spacing w:after="120"/>
        <w:rPr>
          <w:rFonts w:asciiTheme="majorHAnsi" w:hAnsiTheme="majorHAnsi" w:cs="Perpetua"/>
          <w:sz w:val="22"/>
          <w:szCs w:val="22"/>
        </w:rPr>
      </w:pPr>
      <w:r w:rsidRPr="00331288">
        <w:rPr>
          <w:rFonts w:asciiTheme="majorHAnsi" w:hAnsiTheme="majorHAnsi" w:cs="Perpetua"/>
          <w:sz w:val="22"/>
          <w:szCs w:val="22"/>
        </w:rPr>
        <w:t>P.</w:t>
      </w:r>
      <w:r w:rsidR="00900B6A" w:rsidRPr="00331288">
        <w:rPr>
          <w:rFonts w:asciiTheme="majorHAnsi" w:hAnsiTheme="majorHAnsi" w:cs="Perpetua"/>
          <w:sz w:val="22"/>
          <w:szCs w:val="22"/>
        </w:rPr>
        <w:t>237</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Civics Standards:  6.1.1.1.1     6.1.1.1.3</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Language Arts Standards:  6.4.1.1      6.4.6.6   6.9.7.7 (b)</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9"/>
        </w:numPr>
        <w:rPr>
          <w:rFonts w:asciiTheme="majorHAnsi" w:hAnsiTheme="majorHAnsi" w:cs="Perpetua"/>
          <w:sz w:val="22"/>
          <w:szCs w:val="22"/>
        </w:rPr>
      </w:pPr>
      <w:r w:rsidRPr="00331288">
        <w:rPr>
          <w:rFonts w:asciiTheme="majorHAnsi" w:hAnsiTheme="majorHAnsi" w:cs="Perpetua"/>
          <w:sz w:val="22"/>
          <w:szCs w:val="22"/>
        </w:rPr>
        <w:t>Formative Assessments:</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12"/>
        </w:numPr>
        <w:ind w:left="1080"/>
        <w:rPr>
          <w:rFonts w:asciiTheme="majorHAnsi" w:hAnsiTheme="majorHAnsi" w:cs="Perpetua"/>
          <w:sz w:val="22"/>
          <w:szCs w:val="22"/>
        </w:rPr>
      </w:pPr>
      <w:r w:rsidRPr="00331288">
        <w:rPr>
          <w:rFonts w:asciiTheme="majorHAnsi" w:hAnsiTheme="majorHAnsi" w:cs="Perpetua"/>
          <w:sz w:val="22"/>
          <w:szCs w:val="22"/>
        </w:rPr>
        <w:t>Each of the Tributes comes to The Hunger Games with a different perspective and that effects how they act.  Choose two Tributes, describe their different perspectives, note their strengths and weaknesses, and evaluate how these factors impacted the decisions they made.</w:t>
      </w:r>
    </w:p>
    <w:p w:rsidR="00900B6A" w:rsidRPr="00900B6A" w:rsidRDefault="00900B6A" w:rsidP="00331288">
      <w:pPr>
        <w:ind w:left="360"/>
        <w:rPr>
          <w:rFonts w:asciiTheme="majorHAnsi" w:hAnsiTheme="majorHAnsi" w:cs="Perpetua"/>
          <w:sz w:val="22"/>
          <w:szCs w:val="22"/>
        </w:rPr>
      </w:pPr>
    </w:p>
    <w:p w:rsidR="00900B6A" w:rsidRPr="00331288" w:rsidRDefault="00900B6A" w:rsidP="00522790">
      <w:pPr>
        <w:pStyle w:val="ListParagraph"/>
        <w:numPr>
          <w:ilvl w:val="0"/>
          <w:numId w:val="12"/>
        </w:numPr>
        <w:ind w:left="1080"/>
        <w:rPr>
          <w:rFonts w:asciiTheme="majorHAnsi" w:hAnsiTheme="majorHAnsi" w:cs="Perpetua"/>
          <w:sz w:val="22"/>
          <w:szCs w:val="22"/>
        </w:rPr>
      </w:pPr>
      <w:r w:rsidRPr="00331288">
        <w:rPr>
          <w:rFonts w:asciiTheme="majorHAnsi" w:hAnsiTheme="majorHAnsi" w:cs="Perpetua"/>
          <w:sz w:val="22"/>
          <w:szCs w:val="22"/>
        </w:rPr>
        <w:t>Complete two constructed responses to the following questions:</w:t>
      </w:r>
    </w:p>
    <w:p w:rsidR="00900B6A" w:rsidRPr="00900B6A" w:rsidRDefault="00900B6A" w:rsidP="00522790">
      <w:pPr>
        <w:numPr>
          <w:ilvl w:val="0"/>
          <w:numId w:val="13"/>
        </w:numPr>
        <w:rPr>
          <w:rFonts w:asciiTheme="majorHAnsi" w:hAnsiTheme="majorHAnsi" w:cs="Perpetua"/>
          <w:sz w:val="22"/>
          <w:szCs w:val="22"/>
        </w:rPr>
      </w:pPr>
      <w:r w:rsidRPr="00900B6A">
        <w:rPr>
          <w:rFonts w:asciiTheme="majorHAnsi" w:hAnsiTheme="majorHAnsi" w:cs="Perpetua"/>
          <w:sz w:val="22"/>
          <w:szCs w:val="22"/>
        </w:rPr>
        <w:t>Article 1 section 2 of the Minnesota Constitution prohibits slavery in the state.  How is The Hunger Games a violation of this law?</w:t>
      </w:r>
    </w:p>
    <w:p w:rsidR="00900B6A" w:rsidRPr="00900B6A" w:rsidRDefault="00900B6A" w:rsidP="00522790">
      <w:pPr>
        <w:numPr>
          <w:ilvl w:val="0"/>
          <w:numId w:val="13"/>
        </w:numPr>
        <w:rPr>
          <w:rFonts w:asciiTheme="majorHAnsi" w:hAnsiTheme="majorHAnsi" w:cs="Perpetua"/>
          <w:sz w:val="22"/>
          <w:szCs w:val="22"/>
        </w:rPr>
      </w:pPr>
      <w:r w:rsidRPr="00900B6A">
        <w:rPr>
          <w:rFonts w:asciiTheme="majorHAnsi" w:hAnsiTheme="majorHAnsi" w:cs="Perpetua"/>
          <w:sz w:val="22"/>
          <w:szCs w:val="22"/>
        </w:rPr>
        <w:t>Describe another right protected by the Minnesota Constitution that the citizens of Panem are not protected from.</w:t>
      </w:r>
    </w:p>
    <w:p w:rsidR="00900B6A" w:rsidRPr="00900B6A" w:rsidRDefault="00900B6A" w:rsidP="00331288">
      <w:pPr>
        <w:ind w:left="360"/>
        <w:rPr>
          <w:rFonts w:asciiTheme="majorHAnsi" w:hAnsiTheme="majorHAnsi" w:cs="Perpetua"/>
          <w:sz w:val="22"/>
          <w:szCs w:val="22"/>
        </w:rPr>
      </w:pPr>
    </w:p>
    <w:p w:rsidR="00900B6A" w:rsidRPr="00331288" w:rsidRDefault="00900B6A" w:rsidP="00522790">
      <w:pPr>
        <w:pStyle w:val="ListParagraph"/>
        <w:numPr>
          <w:ilvl w:val="0"/>
          <w:numId w:val="12"/>
        </w:numPr>
        <w:ind w:left="1080"/>
        <w:rPr>
          <w:rFonts w:asciiTheme="majorHAnsi" w:hAnsiTheme="majorHAnsi" w:cs="Perpetua"/>
          <w:sz w:val="22"/>
          <w:szCs w:val="22"/>
        </w:rPr>
      </w:pPr>
      <w:r w:rsidRPr="00331288">
        <w:rPr>
          <w:rFonts w:asciiTheme="majorHAnsi" w:hAnsiTheme="majorHAnsi" w:cs="Perpetua"/>
          <w:sz w:val="22"/>
          <w:szCs w:val="22"/>
        </w:rPr>
        <w:t>Create a Venn Diagram comparing the government of the United States and the state of Minnesota to the government of Panem and District 12.</w:t>
      </w:r>
    </w:p>
    <w:p w:rsidR="00900B6A" w:rsidRPr="00900B6A" w:rsidRDefault="00900B6A" w:rsidP="00331288">
      <w:pPr>
        <w:ind w:left="360"/>
        <w:rPr>
          <w:rFonts w:asciiTheme="majorHAnsi" w:hAnsiTheme="majorHAnsi" w:cs="Perpetua"/>
          <w:sz w:val="22"/>
          <w:szCs w:val="22"/>
        </w:rPr>
      </w:pPr>
    </w:p>
    <w:p w:rsidR="00900B6A" w:rsidRPr="00331288" w:rsidRDefault="00900B6A" w:rsidP="00522790">
      <w:pPr>
        <w:pStyle w:val="ListParagraph"/>
        <w:numPr>
          <w:ilvl w:val="0"/>
          <w:numId w:val="12"/>
        </w:numPr>
        <w:ind w:left="1080"/>
        <w:rPr>
          <w:rFonts w:asciiTheme="majorHAnsi" w:hAnsiTheme="majorHAnsi" w:cs="Perpetua"/>
          <w:sz w:val="22"/>
          <w:szCs w:val="22"/>
        </w:rPr>
      </w:pPr>
      <w:r w:rsidRPr="00331288">
        <w:rPr>
          <w:rFonts w:asciiTheme="majorHAnsi" w:hAnsiTheme="majorHAnsi" w:cs="Perpetua"/>
          <w:sz w:val="22"/>
          <w:szCs w:val="22"/>
        </w:rPr>
        <w:t xml:space="preserve">The </w:t>
      </w:r>
      <w:proofErr w:type="spellStart"/>
      <w:r w:rsidRPr="00331288">
        <w:rPr>
          <w:rFonts w:asciiTheme="majorHAnsi" w:hAnsiTheme="majorHAnsi" w:cs="Perpetua"/>
          <w:sz w:val="22"/>
          <w:szCs w:val="22"/>
        </w:rPr>
        <w:t>Gamemakers</w:t>
      </w:r>
      <w:proofErr w:type="spellEnd"/>
      <w:r w:rsidRPr="00331288">
        <w:rPr>
          <w:rFonts w:asciiTheme="majorHAnsi" w:hAnsiTheme="majorHAnsi" w:cs="Perpetua"/>
          <w:sz w:val="22"/>
          <w:szCs w:val="22"/>
        </w:rPr>
        <w:t xml:space="preserve"> change the rules of the games twice during the game.  These changes cause huge shifts in the fates of the Tributes.  Describe how the Minnesota Constitution regulates how laws are made, and how these controls prevent sudden rule changes.</w:t>
      </w:r>
    </w:p>
    <w:p w:rsidR="00900B6A" w:rsidRPr="00900B6A" w:rsidRDefault="00900B6A" w:rsidP="00900B6A">
      <w:pPr>
        <w:rPr>
          <w:rFonts w:asciiTheme="majorHAnsi" w:hAnsiTheme="majorHAnsi" w:cs="Perpetua"/>
          <w:sz w:val="22"/>
          <w:szCs w:val="22"/>
        </w:rPr>
      </w:pPr>
    </w:p>
    <w:p w:rsidR="00900B6A" w:rsidRPr="00900B6A" w:rsidRDefault="00900B6A" w:rsidP="00900B6A">
      <w:pPr>
        <w:rPr>
          <w:rFonts w:asciiTheme="majorHAnsi" w:hAnsiTheme="majorHAnsi" w:cs="Perpetua"/>
          <w:sz w:val="22"/>
          <w:szCs w:val="22"/>
        </w:rPr>
      </w:pPr>
    </w:p>
    <w:p w:rsidR="00900B6A" w:rsidRPr="00331288" w:rsidRDefault="00900B6A" w:rsidP="00900B6A">
      <w:pPr>
        <w:rPr>
          <w:rFonts w:asciiTheme="majorHAnsi" w:hAnsiTheme="majorHAnsi" w:cs="Perpetua"/>
          <w:b/>
          <w:caps/>
          <w:szCs w:val="22"/>
        </w:rPr>
      </w:pPr>
      <w:r w:rsidRPr="00331288">
        <w:rPr>
          <w:rFonts w:asciiTheme="majorHAnsi" w:hAnsiTheme="majorHAnsi" w:cs="Perpetua"/>
          <w:b/>
          <w:caps/>
          <w:szCs w:val="22"/>
        </w:rPr>
        <w:t>Part 3 – Chapters 19-27</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14"/>
        </w:numPr>
        <w:spacing w:after="120"/>
        <w:rPr>
          <w:rFonts w:asciiTheme="majorHAnsi" w:hAnsiTheme="majorHAnsi" w:cs="Perpetua"/>
          <w:sz w:val="22"/>
          <w:szCs w:val="22"/>
        </w:rPr>
      </w:pPr>
      <w:r w:rsidRPr="00331288">
        <w:rPr>
          <w:rFonts w:asciiTheme="majorHAnsi" w:hAnsiTheme="majorHAnsi" w:cs="Perpetua"/>
          <w:sz w:val="22"/>
          <w:szCs w:val="22"/>
        </w:rPr>
        <w:t>The citizens of Panem watch The Hunger Games on television.  Is this broadcast entertainment or news?  The Minnesota Constitution and the United States Bill of Rights protect the freedom of the press.  Should the broadcast described in The Hunger Games be protected as “the press?”  What does it have in common with news reporting, and how does it differ from reporting? (information distributed to the public and of great concern to the public, information is edited and controlled by the government, only one news source)</w:t>
      </w:r>
      <w:r w:rsidR="00331288" w:rsidRPr="00331288">
        <w:rPr>
          <w:rFonts w:asciiTheme="majorHAnsi" w:hAnsiTheme="majorHAnsi" w:cs="Perpetua"/>
          <w:sz w:val="22"/>
          <w:szCs w:val="22"/>
        </w:rPr>
        <w:t xml:space="preserve"> </w:t>
      </w:r>
      <w:r w:rsidRPr="00331288">
        <w:rPr>
          <w:rFonts w:asciiTheme="majorHAnsi" w:hAnsiTheme="majorHAnsi" w:cs="Perpetua"/>
          <w:sz w:val="22"/>
          <w:szCs w:val="22"/>
        </w:rPr>
        <w:t>Examples throughout the book.</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Civics Standards:  </w:t>
      </w:r>
      <w:r w:rsidR="00331288">
        <w:rPr>
          <w:rFonts w:asciiTheme="majorHAnsi" w:hAnsiTheme="majorHAnsi" w:cs="Perpetua"/>
          <w:sz w:val="22"/>
          <w:szCs w:val="22"/>
        </w:rPr>
        <w:tab/>
      </w:r>
      <w:r w:rsidR="00331288">
        <w:rPr>
          <w:rFonts w:asciiTheme="majorHAnsi" w:hAnsiTheme="majorHAnsi" w:cs="Perpetua"/>
          <w:sz w:val="22"/>
          <w:szCs w:val="22"/>
        </w:rPr>
        <w:tab/>
      </w:r>
      <w:r w:rsidRPr="00331288">
        <w:rPr>
          <w:rFonts w:asciiTheme="majorHAnsi" w:hAnsiTheme="majorHAnsi" w:cs="Perpetua"/>
          <w:sz w:val="22"/>
          <w:szCs w:val="22"/>
        </w:rPr>
        <w:t xml:space="preserve">6.1.1.1.3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6.1.3.5.1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 6.1.4.7.3</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Language Arts Standards:  </w:t>
      </w:r>
      <w:r w:rsidR="00331288">
        <w:rPr>
          <w:rFonts w:asciiTheme="majorHAnsi" w:hAnsiTheme="majorHAnsi" w:cs="Perpetua"/>
          <w:sz w:val="22"/>
          <w:szCs w:val="22"/>
        </w:rPr>
        <w:tab/>
      </w:r>
      <w:r w:rsidRPr="00331288">
        <w:rPr>
          <w:rFonts w:asciiTheme="majorHAnsi" w:hAnsiTheme="majorHAnsi" w:cs="Perpetua"/>
          <w:sz w:val="22"/>
          <w:szCs w:val="22"/>
        </w:rPr>
        <w:t xml:space="preserve">6.4.1.1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 6.9.7.7</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14"/>
        </w:numPr>
        <w:rPr>
          <w:rFonts w:asciiTheme="majorHAnsi" w:hAnsiTheme="majorHAnsi" w:cs="Perpetua"/>
          <w:sz w:val="22"/>
          <w:szCs w:val="22"/>
        </w:rPr>
      </w:pPr>
      <w:proofErr w:type="spellStart"/>
      <w:r w:rsidRPr="00331288">
        <w:rPr>
          <w:rFonts w:asciiTheme="majorHAnsi" w:hAnsiTheme="majorHAnsi" w:cs="Perpetua"/>
          <w:sz w:val="22"/>
          <w:szCs w:val="22"/>
        </w:rPr>
        <w:t>Haymitch</w:t>
      </w:r>
      <w:proofErr w:type="spellEnd"/>
      <w:r w:rsidRPr="00331288">
        <w:rPr>
          <w:rFonts w:asciiTheme="majorHAnsi" w:hAnsiTheme="majorHAnsi" w:cs="Perpetua"/>
          <w:sz w:val="22"/>
          <w:szCs w:val="22"/>
        </w:rPr>
        <w:t xml:space="preserve"> tells Katniss that she is in danger because the Capitol is angry with her for tricking them into allowing two survivors.  Citizens of a country may often do things that are disfavored by the government.  What protects citizens of the United States and Minnesota from risks like Katniss faces with the government of Panem?</w:t>
      </w:r>
    </w:p>
    <w:p w:rsidR="00900B6A" w:rsidRPr="00331288" w:rsidRDefault="00900B6A" w:rsidP="00522790">
      <w:pPr>
        <w:pStyle w:val="ListParagraph"/>
        <w:numPr>
          <w:ilvl w:val="0"/>
          <w:numId w:val="15"/>
        </w:numPr>
        <w:spacing w:after="120"/>
        <w:rPr>
          <w:rFonts w:asciiTheme="majorHAnsi" w:hAnsiTheme="majorHAnsi" w:cs="Perpetua"/>
          <w:sz w:val="22"/>
          <w:szCs w:val="22"/>
        </w:rPr>
      </w:pPr>
      <w:r w:rsidRPr="00331288">
        <w:rPr>
          <w:rFonts w:asciiTheme="majorHAnsi" w:hAnsiTheme="majorHAnsi" w:cs="Perpetua"/>
          <w:sz w:val="22"/>
          <w:szCs w:val="22"/>
        </w:rPr>
        <w:lastRenderedPageBreak/>
        <w:t>P. 356</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 xml:space="preserve">Civics Standards:  </w:t>
      </w:r>
      <w:r w:rsidR="00331288">
        <w:rPr>
          <w:rFonts w:asciiTheme="majorHAnsi" w:hAnsiTheme="majorHAnsi" w:cs="Perpetua"/>
          <w:sz w:val="22"/>
          <w:szCs w:val="22"/>
        </w:rPr>
        <w:tab/>
      </w:r>
      <w:r w:rsidR="00331288">
        <w:rPr>
          <w:rFonts w:asciiTheme="majorHAnsi" w:hAnsiTheme="majorHAnsi" w:cs="Perpetua"/>
          <w:sz w:val="22"/>
          <w:szCs w:val="22"/>
        </w:rPr>
        <w:tab/>
      </w:r>
      <w:r w:rsidRPr="00331288">
        <w:rPr>
          <w:rFonts w:asciiTheme="majorHAnsi" w:hAnsiTheme="majorHAnsi" w:cs="Perpetua"/>
          <w:sz w:val="22"/>
          <w:szCs w:val="22"/>
        </w:rPr>
        <w:t>6.1.3.5.1      6.1.4.7.3</w:t>
      </w:r>
    </w:p>
    <w:p w:rsidR="00900B6A" w:rsidRPr="00331288" w:rsidRDefault="00900B6A" w:rsidP="00331288">
      <w:pPr>
        <w:spacing w:after="120"/>
        <w:ind w:left="1440"/>
        <w:rPr>
          <w:rFonts w:asciiTheme="majorHAnsi" w:hAnsiTheme="majorHAnsi" w:cs="Perpetua"/>
          <w:sz w:val="22"/>
          <w:szCs w:val="22"/>
        </w:rPr>
      </w:pPr>
      <w:r w:rsidRPr="00331288">
        <w:rPr>
          <w:rFonts w:asciiTheme="majorHAnsi" w:hAnsiTheme="majorHAnsi" w:cs="Perpetua"/>
          <w:sz w:val="22"/>
          <w:szCs w:val="22"/>
        </w:rPr>
        <w:t>Language Arts</w:t>
      </w:r>
      <w:r w:rsidR="00331288">
        <w:rPr>
          <w:rFonts w:asciiTheme="majorHAnsi" w:hAnsiTheme="majorHAnsi" w:cs="Perpetua"/>
          <w:sz w:val="22"/>
          <w:szCs w:val="22"/>
        </w:rPr>
        <w:t xml:space="preserve"> Standards</w:t>
      </w:r>
      <w:r w:rsidRPr="00331288">
        <w:rPr>
          <w:rFonts w:asciiTheme="majorHAnsi" w:hAnsiTheme="majorHAnsi" w:cs="Perpetua"/>
          <w:sz w:val="22"/>
          <w:szCs w:val="22"/>
        </w:rPr>
        <w:t xml:space="preserve">: </w:t>
      </w:r>
      <w:r w:rsidR="00331288">
        <w:rPr>
          <w:rFonts w:asciiTheme="majorHAnsi" w:hAnsiTheme="majorHAnsi" w:cs="Perpetua"/>
          <w:sz w:val="22"/>
          <w:szCs w:val="22"/>
        </w:rPr>
        <w:tab/>
      </w:r>
      <w:r w:rsidRPr="00331288">
        <w:rPr>
          <w:rFonts w:asciiTheme="majorHAnsi" w:hAnsiTheme="majorHAnsi" w:cs="Perpetua"/>
          <w:sz w:val="22"/>
          <w:szCs w:val="22"/>
        </w:rPr>
        <w:t xml:space="preserve">6.4.1.1 </w:t>
      </w:r>
      <w:r w:rsidR="00331288">
        <w:rPr>
          <w:rFonts w:asciiTheme="majorHAnsi" w:hAnsiTheme="majorHAnsi" w:cs="Perpetua"/>
          <w:sz w:val="22"/>
          <w:szCs w:val="22"/>
        </w:rPr>
        <w:t xml:space="preserve"> </w:t>
      </w:r>
      <w:r w:rsidRPr="00331288">
        <w:rPr>
          <w:rFonts w:asciiTheme="majorHAnsi" w:hAnsiTheme="majorHAnsi" w:cs="Perpetua"/>
          <w:sz w:val="22"/>
          <w:szCs w:val="22"/>
        </w:rPr>
        <w:t xml:space="preserve">  6.4.3.3</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14"/>
        </w:numPr>
        <w:rPr>
          <w:rFonts w:asciiTheme="majorHAnsi" w:hAnsiTheme="majorHAnsi" w:cs="Perpetua"/>
          <w:sz w:val="22"/>
          <w:szCs w:val="22"/>
        </w:rPr>
      </w:pPr>
      <w:r w:rsidRPr="00331288">
        <w:rPr>
          <w:rFonts w:asciiTheme="majorHAnsi" w:hAnsiTheme="majorHAnsi" w:cs="Perpetua"/>
          <w:sz w:val="22"/>
          <w:szCs w:val="22"/>
        </w:rPr>
        <w:t>Summative Assessments:</w:t>
      </w:r>
    </w:p>
    <w:p w:rsidR="00900B6A" w:rsidRPr="00900B6A" w:rsidRDefault="00900B6A" w:rsidP="00900B6A">
      <w:pPr>
        <w:rPr>
          <w:rFonts w:asciiTheme="majorHAnsi" w:hAnsiTheme="majorHAnsi" w:cs="Perpetua"/>
          <w:sz w:val="22"/>
          <w:szCs w:val="22"/>
        </w:rPr>
      </w:pPr>
    </w:p>
    <w:p w:rsidR="00900B6A" w:rsidRPr="00331288" w:rsidRDefault="00900B6A" w:rsidP="00522790">
      <w:pPr>
        <w:pStyle w:val="ListParagraph"/>
        <w:numPr>
          <w:ilvl w:val="0"/>
          <w:numId w:val="16"/>
        </w:numPr>
        <w:ind w:left="1080"/>
        <w:rPr>
          <w:rFonts w:asciiTheme="majorHAnsi" w:hAnsiTheme="majorHAnsi" w:cs="Perpetua"/>
          <w:sz w:val="22"/>
          <w:szCs w:val="22"/>
        </w:rPr>
      </w:pPr>
      <w:r w:rsidRPr="00331288">
        <w:rPr>
          <w:rFonts w:asciiTheme="majorHAnsi" w:hAnsiTheme="majorHAnsi" w:cs="Perpetua"/>
          <w:sz w:val="22"/>
          <w:szCs w:val="22"/>
        </w:rPr>
        <w:t>Pretend you are President Snow.  You want a constitution for Panem, but you want it to be one that keeps the government running as it is.  Write a constitution that protects the current system of government of Panem.</w:t>
      </w:r>
    </w:p>
    <w:p w:rsidR="00900B6A" w:rsidRPr="00900B6A" w:rsidRDefault="00900B6A" w:rsidP="00331288">
      <w:pPr>
        <w:ind w:left="360"/>
        <w:rPr>
          <w:rFonts w:asciiTheme="majorHAnsi" w:hAnsiTheme="majorHAnsi" w:cs="Perpetua"/>
          <w:sz w:val="22"/>
          <w:szCs w:val="22"/>
        </w:rPr>
      </w:pPr>
    </w:p>
    <w:p w:rsidR="00900B6A" w:rsidRPr="00331288" w:rsidRDefault="00900B6A" w:rsidP="00522790">
      <w:pPr>
        <w:pStyle w:val="ListParagraph"/>
        <w:numPr>
          <w:ilvl w:val="0"/>
          <w:numId w:val="16"/>
        </w:numPr>
        <w:ind w:left="1080"/>
        <w:rPr>
          <w:rFonts w:asciiTheme="majorHAnsi" w:hAnsiTheme="majorHAnsi" w:cs="Perpetua"/>
          <w:sz w:val="22"/>
          <w:szCs w:val="22"/>
        </w:rPr>
      </w:pPr>
      <w:r w:rsidRPr="00331288">
        <w:rPr>
          <w:rFonts w:asciiTheme="majorHAnsi" w:hAnsiTheme="majorHAnsi" w:cs="Perpetua"/>
          <w:sz w:val="22"/>
          <w:szCs w:val="22"/>
        </w:rPr>
        <w:t>Write a Bill of Rights for the citizens of Panem.  Consider what abuses by their government that they need to be protected from, and make sure to include those in the Bill of Rights.</w:t>
      </w:r>
    </w:p>
    <w:p w:rsidR="00900B6A" w:rsidRPr="00900B6A" w:rsidRDefault="00900B6A" w:rsidP="00331288">
      <w:pPr>
        <w:ind w:left="360"/>
        <w:rPr>
          <w:rFonts w:asciiTheme="majorHAnsi" w:hAnsiTheme="majorHAnsi" w:cs="Perpetua"/>
          <w:sz w:val="22"/>
          <w:szCs w:val="22"/>
        </w:rPr>
      </w:pPr>
    </w:p>
    <w:p w:rsidR="00900B6A" w:rsidRPr="00331288" w:rsidRDefault="00900B6A" w:rsidP="00522790">
      <w:pPr>
        <w:pStyle w:val="ListParagraph"/>
        <w:numPr>
          <w:ilvl w:val="0"/>
          <w:numId w:val="16"/>
        </w:numPr>
        <w:ind w:left="1080"/>
        <w:rPr>
          <w:rFonts w:asciiTheme="majorHAnsi" w:hAnsiTheme="majorHAnsi" w:cs="Perpetua"/>
          <w:sz w:val="22"/>
          <w:szCs w:val="22"/>
        </w:rPr>
      </w:pPr>
      <w:r w:rsidRPr="00331288">
        <w:rPr>
          <w:rFonts w:asciiTheme="majorHAnsi" w:hAnsiTheme="majorHAnsi" w:cs="Perpetua"/>
          <w:sz w:val="22"/>
          <w:szCs w:val="22"/>
        </w:rPr>
        <w:t>Panem’s government is centered in</w:t>
      </w:r>
      <w:r w:rsidR="00331288">
        <w:rPr>
          <w:rFonts w:asciiTheme="majorHAnsi" w:hAnsiTheme="majorHAnsi" w:cs="Perpetua"/>
          <w:sz w:val="22"/>
          <w:szCs w:val="22"/>
        </w:rPr>
        <w:t xml:space="preserve"> the Capitol.  The United State</w:t>
      </w:r>
      <w:r w:rsidRPr="00331288">
        <w:rPr>
          <w:rFonts w:asciiTheme="majorHAnsi" w:hAnsiTheme="majorHAnsi" w:cs="Perpetua"/>
          <w:sz w:val="22"/>
          <w:szCs w:val="22"/>
        </w:rPr>
        <w:t>s government is centered in Washington D.C.  In both cases the areas are treated differently than other parts of the country.  Research how the District of Columbia is different from a state.  Make a chart showing how Panem treats the Capitol differently from the Districts, and how the U.S. government treats Washington D.C. differently.</w:t>
      </w:r>
    </w:p>
    <w:p w:rsidR="00900B6A" w:rsidRPr="00900B6A" w:rsidRDefault="00900B6A" w:rsidP="00331288">
      <w:pPr>
        <w:ind w:left="360"/>
        <w:rPr>
          <w:rFonts w:asciiTheme="majorHAnsi" w:hAnsiTheme="majorHAnsi" w:cs="Perpetua"/>
          <w:sz w:val="22"/>
          <w:szCs w:val="22"/>
        </w:rPr>
      </w:pPr>
    </w:p>
    <w:p w:rsidR="00900B6A" w:rsidRPr="00331288" w:rsidRDefault="00900B6A" w:rsidP="00522790">
      <w:pPr>
        <w:pStyle w:val="ListParagraph"/>
        <w:numPr>
          <w:ilvl w:val="0"/>
          <w:numId w:val="16"/>
        </w:numPr>
        <w:ind w:left="1080"/>
        <w:rPr>
          <w:rFonts w:asciiTheme="majorHAnsi" w:hAnsiTheme="majorHAnsi" w:cs="Perpetua"/>
          <w:sz w:val="22"/>
          <w:szCs w:val="22"/>
        </w:rPr>
      </w:pPr>
      <w:r w:rsidRPr="00331288">
        <w:rPr>
          <w:rFonts w:asciiTheme="majorHAnsi" w:hAnsiTheme="majorHAnsi" w:cs="Perpetua"/>
          <w:sz w:val="22"/>
          <w:szCs w:val="22"/>
        </w:rPr>
        <w:t>The Minnesota Constitution provides that “all political power” is inherent to the people, who can change the government whenever necessary to the “public good.”  How would it change the lives of citizens Panem if these provisions were part of their Constitution?</w:t>
      </w:r>
    </w:p>
    <w:p w:rsidR="00900B6A" w:rsidRPr="00900B6A" w:rsidRDefault="00900B6A" w:rsidP="00900B6A">
      <w:pPr>
        <w:rPr>
          <w:rFonts w:asciiTheme="majorHAnsi" w:hAnsiTheme="majorHAnsi" w:cs="Perpetua"/>
          <w:sz w:val="22"/>
          <w:szCs w:val="22"/>
        </w:rPr>
      </w:pPr>
    </w:p>
    <w:p w:rsidR="00900B6A" w:rsidRPr="00900B6A" w:rsidRDefault="00900B6A" w:rsidP="00900B6A">
      <w:pPr>
        <w:rPr>
          <w:rFonts w:asciiTheme="majorHAnsi" w:hAnsiTheme="majorHAnsi" w:cs="Perpetua"/>
          <w:sz w:val="22"/>
          <w:szCs w:val="22"/>
        </w:rPr>
      </w:pPr>
    </w:p>
    <w:p w:rsidR="00900B6A" w:rsidRPr="00900B6A" w:rsidRDefault="00900B6A" w:rsidP="00900B6A">
      <w:pPr>
        <w:rPr>
          <w:rFonts w:asciiTheme="majorHAnsi" w:hAnsiTheme="majorHAnsi" w:cs="Perpetua"/>
          <w:sz w:val="22"/>
          <w:szCs w:val="22"/>
        </w:rPr>
      </w:pPr>
      <w:bookmarkStart w:id="0" w:name="_GoBack"/>
      <w:bookmarkEnd w:id="0"/>
    </w:p>
    <w:p w:rsidR="009E528D" w:rsidRDefault="007C5E38" w:rsidP="0097398B">
      <w:pPr>
        <w:rPr>
          <w:rFonts w:asciiTheme="majorHAnsi" w:hAnsiTheme="majorHAnsi"/>
          <w:b/>
          <w:caps/>
          <w:szCs w:val="22"/>
        </w:rPr>
      </w:pPr>
      <w:r w:rsidRPr="007C5E38">
        <w:rPr>
          <w:rFonts w:asciiTheme="majorHAnsi" w:hAnsiTheme="majorHAnsi"/>
          <w:b/>
          <w:caps/>
          <w:szCs w:val="22"/>
        </w:rPr>
        <w:t>Notes</w:t>
      </w: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Pr="003B49C1" w:rsidRDefault="00900B6A" w:rsidP="0097398B">
      <w:pPr>
        <w:rPr>
          <w:rFonts w:asciiTheme="majorHAnsi" w:hAnsiTheme="majorHAnsi"/>
          <w:szCs w:val="22"/>
        </w:rPr>
      </w:pPr>
      <w:r>
        <w:rPr>
          <w:rFonts w:asciiTheme="majorHAnsi" w:hAnsiTheme="majorHAnsi"/>
          <w:szCs w:val="22"/>
        </w:rPr>
        <w:t xml:space="preserve">This </w:t>
      </w:r>
      <w:r w:rsidR="003B49C1">
        <w:rPr>
          <w:rFonts w:asciiTheme="majorHAnsi" w:hAnsiTheme="majorHAnsi"/>
          <w:szCs w:val="22"/>
        </w:rPr>
        <w:t>guide is made possible in part by grants from the Education Minnesota Foundation and the Minnesota Legacy Amendment Arts and Cultural Heritage Fund.</w:t>
      </w:r>
    </w:p>
    <w:sectPr w:rsidR="003B49C1" w:rsidRPr="003B49C1" w:rsidSect="003B7F81">
      <w:headerReference w:type="default" r:id="rId8"/>
      <w:footerReference w:type="default" r:id="rId9"/>
      <w:pgSz w:w="12240" w:h="15840"/>
      <w:pgMar w:top="1800" w:right="1440" w:bottom="1260" w:left="1260" w:header="720"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90" w:rsidRDefault="00522790" w:rsidP="00E73D02">
      <w:r>
        <w:separator/>
      </w:r>
    </w:p>
  </w:endnote>
  <w:endnote w:type="continuationSeparator" w:id="0">
    <w:p w:rsidR="00522790" w:rsidRDefault="00522790" w:rsidP="00E73D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84" w:rsidRPr="009B08B3" w:rsidRDefault="009C5884" w:rsidP="009F5B99">
    <w:pPr>
      <w:pStyle w:val="Footer"/>
      <w:tabs>
        <w:tab w:val="clear" w:pos="4680"/>
        <w:tab w:val="clear" w:pos="9360"/>
        <w:tab w:val="left" w:pos="210"/>
        <w:tab w:val="center" w:pos="7020"/>
        <w:tab w:val="right" w:pos="9720"/>
        <w:tab w:val="right" w:pos="9900"/>
      </w:tabs>
      <w:ind w:right="-270"/>
      <w:rPr>
        <w:sz w:val="18"/>
        <w:szCs w:val="18"/>
      </w:rPr>
    </w:pPr>
    <w:r>
      <w:rPr>
        <w:rFonts w:asciiTheme="majorHAnsi" w:hAnsiTheme="majorHAnsi"/>
        <w:sz w:val="18"/>
        <w:szCs w:val="18"/>
      </w:rPr>
      <w:t xml:space="preserve">@2013  </w:t>
    </w:r>
    <w:r w:rsidRPr="005F0773">
      <w:rPr>
        <w:rFonts w:asciiTheme="majorHAnsi" w:hAnsiTheme="majorHAnsi"/>
        <w:sz w:val="18"/>
        <w:szCs w:val="18"/>
      </w:rPr>
      <w:t>Eve Parker</w:t>
    </w:r>
    <w:r>
      <w:rPr>
        <w:rFonts w:asciiTheme="majorHAnsi" w:hAnsiTheme="majorHAnsi"/>
        <w:sz w:val="18"/>
        <w:szCs w:val="18"/>
      </w:rPr>
      <w:t>, reprint permission granted for classroom use, www.teachingcivics.org</w:t>
    </w:r>
    <w:r>
      <w:rPr>
        <w:sz w:val="18"/>
        <w:szCs w:val="18"/>
      </w:rPr>
      <w:tab/>
    </w:r>
    <w:r>
      <w:rPr>
        <w:sz w:val="18"/>
        <w:szCs w:val="18"/>
      </w:rPr>
      <w:tab/>
    </w:r>
    <w:r>
      <w:rPr>
        <w:noProof/>
        <w:sz w:val="18"/>
        <w:szCs w:val="18"/>
      </w:rPr>
      <w:drawing>
        <wp:inline distT="0" distB="0" distL="0" distR="0">
          <wp:extent cx="1057275" cy="356738"/>
          <wp:effectExtent l="19050" t="0" r="0" b="0"/>
          <wp:docPr id="3"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r>
      <w:rPr>
        <w:sz w:val="18"/>
        <w:szCs w:val="18"/>
      </w:rPr>
      <w:t xml:space="preserve"> </w:t>
    </w:r>
    <w:r w:rsidR="009F5B99">
      <w:rPr>
        <w:sz w:val="18"/>
        <w:szCs w:val="18"/>
      </w:rPr>
      <w:t xml:space="preserve">    </w:t>
    </w:r>
    <w:r>
      <w:rPr>
        <w:sz w:val="18"/>
        <w:szCs w:val="18"/>
      </w:rPr>
      <w:t xml:space="preserve"> </w:t>
    </w:r>
    <w:r w:rsidRPr="009C5884">
      <w:rPr>
        <w:sz w:val="18"/>
        <w:szCs w:val="18"/>
      </w:rPr>
      <w:fldChar w:fldCharType="begin"/>
    </w:r>
    <w:r w:rsidRPr="009C5884">
      <w:rPr>
        <w:sz w:val="18"/>
        <w:szCs w:val="18"/>
      </w:rPr>
      <w:instrText xml:space="preserve"> PAGE   \* MERGEFORMAT </w:instrText>
    </w:r>
    <w:r w:rsidRPr="009C5884">
      <w:rPr>
        <w:sz w:val="18"/>
        <w:szCs w:val="18"/>
      </w:rPr>
      <w:fldChar w:fldCharType="separate"/>
    </w:r>
    <w:r w:rsidR="0090564A">
      <w:rPr>
        <w:noProof/>
        <w:sz w:val="18"/>
        <w:szCs w:val="18"/>
      </w:rPr>
      <w:t>1</w:t>
    </w:r>
    <w:r w:rsidRPr="009C5884">
      <w:rPr>
        <w:sz w:val="18"/>
        <w:szCs w:val="18"/>
      </w:rPr>
      <w:fldChar w:fldCharType="end"/>
    </w:r>
  </w:p>
  <w:p w:rsidR="00D97AE4" w:rsidRPr="009B08B3" w:rsidRDefault="00D97AE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90" w:rsidRDefault="00522790" w:rsidP="00E73D02">
      <w:r>
        <w:separator/>
      </w:r>
    </w:p>
  </w:footnote>
  <w:footnote w:type="continuationSeparator" w:id="0">
    <w:p w:rsidR="00522790" w:rsidRDefault="00522790" w:rsidP="00E73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02" w:rsidRDefault="00E556F6">
    <w:pPr>
      <w:pStyle w:val="Header"/>
    </w:pPr>
    <w:r>
      <w:rPr>
        <w:noProof/>
      </w:rPr>
      <w:pict>
        <v:roundrect id="_x0000_s4098" style="position:absolute;margin-left:-4pt;margin-top:9pt;width:491pt;height:35pt;z-index:251658240" arcsize="10923f" strokecolor="black [3213]">
          <v:imagedata embosscolor="shadow add(51)"/>
          <v:shadow on="t" opacity=".5" offset="-6pt,-6pt"/>
          <o:extrusion v:ext="view" viewpoint="-34.72222mm" viewpointorigin="-.5" skewangle="-45" lightposition="-50000" lightposition2="50000"/>
          <v:textbox style="mso-next-textbox:#_x0000_s4098">
            <w:txbxContent>
              <w:p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63C"/>
    <w:multiLevelType w:val="hybridMultilevel"/>
    <w:tmpl w:val="A3547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1514"/>
    <w:multiLevelType w:val="hybridMultilevel"/>
    <w:tmpl w:val="BCB4E4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8790B"/>
    <w:multiLevelType w:val="hybridMultilevel"/>
    <w:tmpl w:val="2B88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7105B"/>
    <w:multiLevelType w:val="hybridMultilevel"/>
    <w:tmpl w:val="700A9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4FF7"/>
    <w:multiLevelType w:val="hybridMultilevel"/>
    <w:tmpl w:val="F05814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B337F"/>
    <w:multiLevelType w:val="hybridMultilevel"/>
    <w:tmpl w:val="AB0C7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72584"/>
    <w:multiLevelType w:val="hybridMultilevel"/>
    <w:tmpl w:val="0178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5F7B56"/>
    <w:multiLevelType w:val="hybridMultilevel"/>
    <w:tmpl w:val="A6B2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351D9"/>
    <w:multiLevelType w:val="hybridMultilevel"/>
    <w:tmpl w:val="5AAE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A00CAE"/>
    <w:multiLevelType w:val="hybridMultilevel"/>
    <w:tmpl w:val="42C6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C43BA"/>
    <w:multiLevelType w:val="hybridMultilevel"/>
    <w:tmpl w:val="2F6C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B758B0"/>
    <w:multiLevelType w:val="hybridMultilevel"/>
    <w:tmpl w:val="47CA6A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B4799"/>
    <w:multiLevelType w:val="hybridMultilevel"/>
    <w:tmpl w:val="011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53C70"/>
    <w:multiLevelType w:val="hybridMultilevel"/>
    <w:tmpl w:val="98F4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B2B96"/>
    <w:multiLevelType w:val="hybridMultilevel"/>
    <w:tmpl w:val="BAA85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C0D8F"/>
    <w:multiLevelType w:val="hybridMultilevel"/>
    <w:tmpl w:val="1174D7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7"/>
  </w:num>
  <w:num w:numId="5">
    <w:abstractNumId w:val="6"/>
  </w:num>
  <w:num w:numId="6">
    <w:abstractNumId w:val="5"/>
  </w:num>
  <w:num w:numId="7">
    <w:abstractNumId w:val="12"/>
  </w:num>
  <w:num w:numId="8">
    <w:abstractNumId w:val="4"/>
  </w:num>
  <w:num w:numId="9">
    <w:abstractNumId w:val="3"/>
  </w:num>
  <w:num w:numId="10">
    <w:abstractNumId w:val="10"/>
  </w:num>
  <w:num w:numId="11">
    <w:abstractNumId w:val="2"/>
  </w:num>
  <w:num w:numId="12">
    <w:abstractNumId w:val="13"/>
  </w:num>
  <w:num w:numId="13">
    <w:abstractNumId w:val="1"/>
  </w:num>
  <w:num w:numId="14">
    <w:abstractNumId w:val="14"/>
  </w:num>
  <w:num w:numId="15">
    <w:abstractNumId w:val="8"/>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8194" fillcolor="white">
      <v:fill color="white"/>
      <o:colormenu v:ext="edit" strokecolor="none [3213]" shadowcolor="none [2732]" extrusioncolor="none"/>
    </o:shapedefaults>
    <o:shapelayout v:ext="edit">
      <o:idmap v:ext="edit" data="4"/>
    </o:shapelayout>
  </w:hdrShapeDefaults>
  <w:footnotePr>
    <w:footnote w:id="-1"/>
    <w:footnote w:id="0"/>
  </w:footnotePr>
  <w:endnotePr>
    <w:endnote w:id="-1"/>
    <w:endnote w:id="0"/>
  </w:endnotePr>
  <w:compat>
    <w:useFELayout/>
  </w:compat>
  <w:rsids>
    <w:rsidRoot w:val="00A3286C"/>
    <w:rsid w:val="00016A32"/>
    <w:rsid w:val="000202FE"/>
    <w:rsid w:val="000C4EA5"/>
    <w:rsid w:val="00163AB2"/>
    <w:rsid w:val="001C6BFB"/>
    <w:rsid w:val="001E18E5"/>
    <w:rsid w:val="001E24CE"/>
    <w:rsid w:val="001F03C8"/>
    <w:rsid w:val="001F46DD"/>
    <w:rsid w:val="001F68D4"/>
    <w:rsid w:val="0023798C"/>
    <w:rsid w:val="00282F2E"/>
    <w:rsid w:val="002F1857"/>
    <w:rsid w:val="003002A3"/>
    <w:rsid w:val="00331288"/>
    <w:rsid w:val="00357AD3"/>
    <w:rsid w:val="00387418"/>
    <w:rsid w:val="00394703"/>
    <w:rsid w:val="003B49C1"/>
    <w:rsid w:val="003B7F81"/>
    <w:rsid w:val="003C172D"/>
    <w:rsid w:val="003C702D"/>
    <w:rsid w:val="00436A0B"/>
    <w:rsid w:val="00443978"/>
    <w:rsid w:val="0048027B"/>
    <w:rsid w:val="004C38FF"/>
    <w:rsid w:val="004C7C19"/>
    <w:rsid w:val="00522790"/>
    <w:rsid w:val="00542A4E"/>
    <w:rsid w:val="00575F1B"/>
    <w:rsid w:val="005B1E4A"/>
    <w:rsid w:val="005E21F1"/>
    <w:rsid w:val="005F0773"/>
    <w:rsid w:val="005F1D68"/>
    <w:rsid w:val="005F7C3A"/>
    <w:rsid w:val="00632B55"/>
    <w:rsid w:val="00645489"/>
    <w:rsid w:val="00662431"/>
    <w:rsid w:val="00675AD7"/>
    <w:rsid w:val="006B1F2B"/>
    <w:rsid w:val="00704B8A"/>
    <w:rsid w:val="007B63D1"/>
    <w:rsid w:val="007C5E38"/>
    <w:rsid w:val="0081655C"/>
    <w:rsid w:val="008739A0"/>
    <w:rsid w:val="00900B6A"/>
    <w:rsid w:val="0090564A"/>
    <w:rsid w:val="00942FC1"/>
    <w:rsid w:val="00961297"/>
    <w:rsid w:val="0097398B"/>
    <w:rsid w:val="009B08B3"/>
    <w:rsid w:val="009C5884"/>
    <w:rsid w:val="009C7887"/>
    <w:rsid w:val="009D6C94"/>
    <w:rsid w:val="009E528D"/>
    <w:rsid w:val="009F5B99"/>
    <w:rsid w:val="00A0789A"/>
    <w:rsid w:val="00A3286C"/>
    <w:rsid w:val="00A77379"/>
    <w:rsid w:val="00AC3D1F"/>
    <w:rsid w:val="00AD629B"/>
    <w:rsid w:val="00AE1D00"/>
    <w:rsid w:val="00B10BDE"/>
    <w:rsid w:val="00B6200C"/>
    <w:rsid w:val="00B95F57"/>
    <w:rsid w:val="00BB2DFD"/>
    <w:rsid w:val="00BD275C"/>
    <w:rsid w:val="00BD4CE6"/>
    <w:rsid w:val="00BD5833"/>
    <w:rsid w:val="00BD60FA"/>
    <w:rsid w:val="00C247B6"/>
    <w:rsid w:val="00C96467"/>
    <w:rsid w:val="00D01AE5"/>
    <w:rsid w:val="00D025FD"/>
    <w:rsid w:val="00D02CD3"/>
    <w:rsid w:val="00D23A2F"/>
    <w:rsid w:val="00D4521C"/>
    <w:rsid w:val="00D56109"/>
    <w:rsid w:val="00D73E1C"/>
    <w:rsid w:val="00D851E7"/>
    <w:rsid w:val="00D865A1"/>
    <w:rsid w:val="00D97AE4"/>
    <w:rsid w:val="00DD185F"/>
    <w:rsid w:val="00DD79FE"/>
    <w:rsid w:val="00DE54AB"/>
    <w:rsid w:val="00DF55DF"/>
    <w:rsid w:val="00E556F6"/>
    <w:rsid w:val="00E73D02"/>
    <w:rsid w:val="00E861EF"/>
    <w:rsid w:val="00EF5408"/>
    <w:rsid w:val="00F02A05"/>
    <w:rsid w:val="00FF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fillcolor="white">
      <v:fill color="white"/>
      <o:colormenu v:ext="edit" strokecolor="none [3213]" shadowcolor="none [273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E6"/>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 w:type="character" w:styleId="Hyperlink">
    <w:name w:val="Hyperlink"/>
    <w:basedOn w:val="DefaultParagraphFont"/>
    <w:uiPriority w:val="99"/>
    <w:unhideWhenUsed/>
    <w:rsid w:val="00575F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BAE30-7BE3-4C19-BB30-66942A7D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Jennifer Bloom</cp:lastModifiedBy>
  <cp:revision>7</cp:revision>
  <cp:lastPrinted>2013-06-21T18:36:00Z</cp:lastPrinted>
  <dcterms:created xsi:type="dcterms:W3CDTF">2013-06-23T18:28:00Z</dcterms:created>
  <dcterms:modified xsi:type="dcterms:W3CDTF">2013-06-24T01:00:00Z</dcterms:modified>
</cp:coreProperties>
</file>