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A1" w:rsidRDefault="00DE54AB" w:rsidP="00D865A1">
      <w:pPr>
        <w:rPr>
          <w:rFonts w:asciiTheme="majorHAnsi" w:hAnsiTheme="majorHAnsi"/>
          <w:b/>
          <w:noProof/>
          <w:sz w:val="28"/>
          <w:szCs w:val="28"/>
          <w:lang w:eastAsia="zh-TW"/>
        </w:rPr>
      </w:pPr>
      <w:r>
        <w:rPr>
          <w:rFonts w:asciiTheme="majorHAnsi" w:hAnsiTheme="majorHAnsi"/>
          <w:b/>
          <w:noProof/>
          <w:sz w:val="28"/>
          <w:szCs w:val="28"/>
          <w:lang w:eastAsia="zh-TW"/>
        </w:rPr>
        <w:t>The Breadwinner</w:t>
      </w:r>
    </w:p>
    <w:p w:rsidR="00D865A1" w:rsidRPr="00D865A1" w:rsidRDefault="00D865A1" w:rsidP="00D865A1">
      <w:pPr>
        <w:rPr>
          <w:rFonts w:asciiTheme="majorHAnsi" w:hAnsiTheme="majorHAnsi"/>
          <w:noProof/>
          <w:lang w:eastAsia="zh-TW"/>
        </w:rPr>
      </w:pPr>
      <w:r w:rsidRPr="00D865A1">
        <w:rPr>
          <w:rFonts w:asciiTheme="majorHAnsi" w:hAnsiTheme="majorHAnsi"/>
          <w:noProof/>
          <w:lang w:eastAsia="zh-TW"/>
        </w:rPr>
        <w:t>by Deborah Ellis</w:t>
      </w:r>
    </w:p>
    <w:p w:rsidR="005F0773" w:rsidRPr="005F0773" w:rsidRDefault="00DE54AB" w:rsidP="00DE54AB">
      <w:pPr>
        <w:rPr>
          <w:rFonts w:asciiTheme="majorHAnsi" w:hAnsiTheme="majorHAnsi"/>
          <w:b/>
          <w:i/>
          <w:sz w:val="16"/>
          <w:szCs w:val="16"/>
        </w:rPr>
      </w:pPr>
      <w:r>
        <w:rPr>
          <w:rFonts w:asciiTheme="majorHAnsi" w:hAnsiTheme="majorHAnsi" w:cs="Arial"/>
          <w:i/>
          <w:color w:val="000000"/>
          <w:sz w:val="23"/>
          <w:szCs w:val="23"/>
          <w:shd w:val="clear" w:color="auto" w:fill="FFFFFF"/>
        </w:rPr>
        <w:t>P</w:t>
      </w:r>
      <w:r w:rsidRPr="00DE54AB">
        <w:rPr>
          <w:rFonts w:asciiTheme="majorHAnsi" w:hAnsiTheme="majorHAnsi" w:cs="Arial"/>
          <w:i/>
          <w:color w:val="000000"/>
          <w:sz w:val="23"/>
          <w:szCs w:val="23"/>
          <w:shd w:val="clear" w:color="auto" w:fill="FFFFFF"/>
        </w:rPr>
        <w:t xml:space="preserve">aperback </w:t>
      </w:r>
      <w:r>
        <w:rPr>
          <w:rFonts w:asciiTheme="majorHAnsi" w:hAnsiTheme="majorHAnsi" w:cs="Arial"/>
          <w:i/>
          <w:color w:val="000000"/>
          <w:sz w:val="23"/>
          <w:szCs w:val="23"/>
          <w:shd w:val="clear" w:color="auto" w:fill="FFFFFF"/>
        </w:rPr>
        <w:t>©</w:t>
      </w:r>
      <w:r w:rsidRPr="00DE54AB">
        <w:rPr>
          <w:rFonts w:asciiTheme="majorHAnsi" w:hAnsiTheme="majorHAnsi" w:cs="Arial"/>
          <w:i/>
          <w:color w:val="000000"/>
          <w:sz w:val="23"/>
          <w:szCs w:val="23"/>
          <w:shd w:val="clear" w:color="auto" w:fill="FFFFFF"/>
        </w:rPr>
        <w:t>2005  ISBN – 0-88899-416-8</w:t>
      </w:r>
    </w:p>
    <w:p w:rsidR="00DE54AB" w:rsidRDefault="00DE54AB" w:rsidP="0023798C">
      <w:pPr>
        <w:rPr>
          <w:rFonts w:asciiTheme="majorHAnsi" w:hAnsiTheme="majorHAnsi"/>
          <w:b/>
          <w:sz w:val="28"/>
          <w:szCs w:val="28"/>
        </w:rPr>
      </w:pPr>
    </w:p>
    <w:p w:rsidR="0023798C" w:rsidRDefault="0023798C" w:rsidP="002F1857">
      <w:pPr>
        <w:rPr>
          <w:rFonts w:asciiTheme="majorHAnsi" w:hAnsiTheme="majorHAnsi"/>
          <w:b/>
          <w:sz w:val="28"/>
          <w:szCs w:val="28"/>
        </w:rPr>
      </w:pPr>
      <w:r w:rsidRPr="0023798C">
        <w:rPr>
          <w:rFonts w:asciiTheme="majorHAnsi" w:hAnsiTheme="majorHAnsi"/>
          <w:b/>
          <w:sz w:val="28"/>
          <w:szCs w:val="28"/>
        </w:rPr>
        <w:t>Overview</w:t>
      </w:r>
    </w:p>
    <w:p w:rsidR="002F1857" w:rsidRPr="002F1857" w:rsidRDefault="002F1857" w:rsidP="002F1857">
      <w:pPr>
        <w:rPr>
          <w:rFonts w:asciiTheme="majorHAnsi" w:hAnsiTheme="majorHAnsi"/>
          <w:sz w:val="22"/>
          <w:szCs w:val="22"/>
        </w:rPr>
      </w:pPr>
      <w:r>
        <w:rPr>
          <w:rFonts w:asciiTheme="majorHAnsi" w:hAnsiTheme="majorHAnsi"/>
          <w:sz w:val="22"/>
          <w:szCs w:val="22"/>
        </w:rPr>
        <w:t xml:space="preserve">Eleven-year-old Parvana lives with her family in one room of a bombed-out apartment building in Kabul, Afghanistan's capital city. Parvana's father--a history teacher until his school was bombed and his health destroyed--works from a blanket on the ground in the marketplace, reading letters for people who cannot read or write. One day he is arrested for the crime of having a </w:t>
      </w:r>
      <w:r w:rsidR="00436A0B">
        <w:rPr>
          <w:rFonts w:asciiTheme="majorHAnsi" w:hAnsiTheme="majorHAnsi"/>
          <w:sz w:val="22"/>
          <w:szCs w:val="22"/>
        </w:rPr>
        <w:t>foreign</w:t>
      </w:r>
      <w:r>
        <w:rPr>
          <w:rFonts w:asciiTheme="majorHAnsi" w:hAnsiTheme="majorHAnsi"/>
          <w:sz w:val="22"/>
          <w:szCs w:val="22"/>
        </w:rPr>
        <w:t xml:space="preserve"> education, and the family is left without someone who can earn money or even shop for food. As conditions for the family grow desperate, only one solution emerges. Forbidden to earn money as a girl, Parvana must transform herself into a boy, and becomes the breadwinner.</w:t>
      </w:r>
    </w:p>
    <w:p w:rsidR="00DE54AB" w:rsidRDefault="00DE54AB" w:rsidP="00016A32">
      <w:pPr>
        <w:rPr>
          <w:rFonts w:asciiTheme="majorHAnsi" w:hAnsiTheme="majorHAnsi"/>
          <w:b/>
          <w:sz w:val="28"/>
          <w:szCs w:val="28"/>
        </w:rPr>
      </w:pPr>
    </w:p>
    <w:p w:rsidR="00016A32" w:rsidRPr="00EF5408" w:rsidRDefault="0023798C" w:rsidP="00016A32">
      <w:pPr>
        <w:rPr>
          <w:rFonts w:asciiTheme="majorHAnsi" w:hAnsiTheme="majorHAnsi"/>
          <w:b/>
          <w:sz w:val="28"/>
          <w:szCs w:val="28"/>
        </w:rPr>
      </w:pPr>
      <w:r>
        <w:rPr>
          <w:rFonts w:asciiTheme="majorHAnsi" w:hAnsiTheme="majorHAnsi"/>
          <w:b/>
          <w:sz w:val="28"/>
          <w:szCs w:val="28"/>
        </w:rPr>
        <w:t>G</w:t>
      </w:r>
      <w:r w:rsidR="00394703">
        <w:rPr>
          <w:rFonts w:asciiTheme="majorHAnsi" w:hAnsiTheme="majorHAnsi"/>
          <w:b/>
          <w:sz w:val="28"/>
          <w:szCs w:val="28"/>
        </w:rPr>
        <w:t>rade</w:t>
      </w:r>
      <w:r w:rsidR="00016A32" w:rsidRPr="00EF5408">
        <w:rPr>
          <w:rFonts w:asciiTheme="majorHAnsi" w:hAnsiTheme="majorHAnsi"/>
          <w:b/>
          <w:sz w:val="28"/>
          <w:szCs w:val="28"/>
        </w:rPr>
        <w:t xml:space="preserve">  </w:t>
      </w:r>
      <w:r w:rsidR="00D97AE4" w:rsidRPr="00EF5408">
        <w:rPr>
          <w:rFonts w:asciiTheme="majorHAnsi" w:hAnsiTheme="majorHAnsi"/>
          <w:b/>
        </w:rPr>
        <w:t>5</w:t>
      </w:r>
    </w:p>
    <w:p w:rsidR="00016A32" w:rsidRPr="00016A32" w:rsidRDefault="000A4E46" w:rsidP="00016A32">
      <w:pPr>
        <w:ind w:left="720"/>
        <w:rPr>
          <w:rFonts w:asciiTheme="majorHAnsi" w:hAnsiTheme="majorHAnsi"/>
          <w:b/>
          <w:sz w:val="28"/>
          <w:szCs w:val="28"/>
        </w:rPr>
      </w:pPr>
      <w:r w:rsidRPr="000A4E46">
        <w:rPr>
          <w:rFonts w:asciiTheme="majorHAnsi" w:hAnsiTheme="majorHAnsi"/>
          <w:b/>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5pt;margin-top:10.85pt;width:490.6pt;height:25.05pt;z-index:251660288;mso-height-percent:200;mso-height-percent:200;mso-width-relative:margin;mso-height-relative:margin" fillcolor="#d8d8d8 [2732]" strokecolor="white [3212]">
            <v:textbox style="mso-fit-shape-to-text:t">
              <w:txbxContent>
                <w:p w:rsidR="0023798C" w:rsidRPr="0023798C" w:rsidRDefault="0023798C" w:rsidP="0023798C">
                  <w:pPr>
                    <w:jc w:val="center"/>
                    <w:rPr>
                      <w:rFonts w:asciiTheme="majorHAnsi" w:hAnsiTheme="majorHAnsi"/>
                      <w:b/>
                      <w:color w:val="000000" w:themeColor="text1"/>
                      <w:sz w:val="28"/>
                      <w:szCs w:val="28"/>
                    </w:rPr>
                  </w:pPr>
                  <w:r w:rsidRPr="0023798C">
                    <w:rPr>
                      <w:rFonts w:asciiTheme="majorHAnsi" w:hAnsiTheme="majorHAnsi"/>
                      <w:b/>
                      <w:color w:val="000000" w:themeColor="text1"/>
                      <w:sz w:val="28"/>
                      <w:szCs w:val="28"/>
                    </w:rPr>
                    <w:t>LEARNING TARGETS</w:t>
                  </w:r>
                </w:p>
              </w:txbxContent>
            </v:textbox>
          </v:shape>
        </w:pict>
      </w:r>
    </w:p>
    <w:p w:rsidR="00016A32" w:rsidRPr="00016A32" w:rsidRDefault="00016A32" w:rsidP="00016A32">
      <w:pPr>
        <w:ind w:left="720"/>
        <w:rPr>
          <w:rFonts w:asciiTheme="majorHAnsi" w:hAnsiTheme="majorHAnsi"/>
          <w:b/>
          <w:sz w:val="28"/>
          <w:szCs w:val="28"/>
        </w:rPr>
      </w:pPr>
    </w:p>
    <w:p w:rsidR="0023798C" w:rsidRDefault="0023798C">
      <w:pPr>
        <w:rPr>
          <w:rFonts w:asciiTheme="majorHAnsi" w:hAnsiTheme="majorHAnsi"/>
          <w:b/>
        </w:rPr>
      </w:pPr>
    </w:p>
    <w:p w:rsidR="00A3286C" w:rsidRPr="00F02A05" w:rsidRDefault="000A4E46" w:rsidP="00016A32">
      <w:pPr>
        <w:ind w:left="720"/>
        <w:rPr>
          <w:rFonts w:asciiTheme="majorHAnsi" w:hAnsiTheme="majorHAnsi"/>
          <w:sz w:val="22"/>
          <w:szCs w:val="22"/>
        </w:rPr>
      </w:pPr>
      <w:r w:rsidRPr="000A4E46">
        <w:rPr>
          <w:rFonts w:asciiTheme="majorHAnsi" w:hAnsiTheme="majorHAnsi"/>
          <w:b/>
          <w:noProof/>
        </w:rPr>
        <w:pict>
          <v:roundrect id="_x0000_s1029" style="position:absolute;left:0;text-align:left;margin-left:-4.2pt;margin-top:1.8pt;width:490.2pt;height:180.35pt;z-index:251662336" arcsize="10923f">
            <v:textbox style="mso-next-textbox:#_x0000_s1029">
              <w:txbxContent>
                <w:p w:rsidR="00D23A2F" w:rsidRPr="00D23A2F" w:rsidRDefault="00D23A2F" w:rsidP="00D23A2F">
                  <w:pPr>
                    <w:spacing w:after="120"/>
                    <w:rPr>
                      <w:rFonts w:asciiTheme="majorHAnsi" w:hAnsiTheme="majorHAnsi"/>
                      <w:b/>
                    </w:rPr>
                  </w:pPr>
                  <w:r w:rsidRPr="00E73D02">
                    <w:rPr>
                      <w:rFonts w:asciiTheme="majorHAnsi" w:hAnsiTheme="majorHAnsi"/>
                      <w:b/>
                    </w:rPr>
                    <w:t>5</w:t>
                  </w:r>
                  <w:r w:rsidRPr="00E73D02">
                    <w:rPr>
                      <w:rFonts w:asciiTheme="majorHAnsi" w:hAnsiTheme="majorHAnsi"/>
                      <w:b/>
                      <w:vertAlign w:val="superscript"/>
                    </w:rPr>
                    <w:t>th</w:t>
                  </w:r>
                  <w:r w:rsidRPr="00E73D02">
                    <w:rPr>
                      <w:rFonts w:asciiTheme="majorHAnsi" w:hAnsiTheme="majorHAnsi"/>
                      <w:b/>
                    </w:rPr>
                    <w:t xml:space="preserve"> Grade </w:t>
                  </w:r>
                </w:p>
                <w:p w:rsidR="00DE54AB" w:rsidRPr="00575F1B" w:rsidRDefault="00DE54AB" w:rsidP="00DE54AB">
                  <w:pPr>
                    <w:pStyle w:val="ListParagraph"/>
                    <w:numPr>
                      <w:ilvl w:val="0"/>
                      <w:numId w:val="27"/>
                    </w:numPr>
                    <w:ind w:left="360"/>
                    <w:rPr>
                      <w:rFonts w:asciiTheme="majorHAnsi" w:hAnsiTheme="majorHAnsi"/>
                    </w:rPr>
                  </w:pPr>
                  <w:r w:rsidRPr="00575F1B">
                    <w:rPr>
                      <w:rFonts w:asciiTheme="majorHAnsi" w:hAnsiTheme="majorHAnsi"/>
                    </w:rPr>
                    <w:t>I can explain how the Bill of Rights would have protected the characters in the Breadwinner.  By contrast, I can explain how they do protect citizens of the United States.</w:t>
                  </w:r>
                </w:p>
                <w:p w:rsidR="00DE54AB" w:rsidRPr="00575F1B" w:rsidRDefault="00DE54AB" w:rsidP="00DE54AB">
                  <w:pPr>
                    <w:rPr>
                      <w:rFonts w:asciiTheme="majorHAnsi" w:hAnsiTheme="majorHAnsi"/>
                    </w:rPr>
                  </w:pPr>
                </w:p>
                <w:p w:rsidR="00DE54AB" w:rsidRPr="00575F1B" w:rsidRDefault="00DE54AB" w:rsidP="00DE54AB">
                  <w:pPr>
                    <w:pStyle w:val="ListParagraph"/>
                    <w:numPr>
                      <w:ilvl w:val="0"/>
                      <w:numId w:val="27"/>
                    </w:numPr>
                    <w:ind w:left="360"/>
                    <w:rPr>
                      <w:rFonts w:asciiTheme="majorHAnsi" w:hAnsiTheme="majorHAnsi"/>
                    </w:rPr>
                  </w:pPr>
                  <w:r w:rsidRPr="00575F1B">
                    <w:rPr>
                      <w:rFonts w:asciiTheme="majorHAnsi" w:hAnsiTheme="majorHAnsi"/>
                    </w:rPr>
                    <w:t>I can explain how unlimited power of government damages individual rights and the general welfare in the Breadwinner.</w:t>
                  </w:r>
                </w:p>
                <w:p w:rsidR="00DE54AB" w:rsidRPr="00575F1B" w:rsidRDefault="00DE54AB" w:rsidP="00DE54AB">
                  <w:pPr>
                    <w:rPr>
                      <w:rFonts w:asciiTheme="majorHAnsi" w:hAnsiTheme="majorHAnsi"/>
                    </w:rPr>
                  </w:pPr>
                </w:p>
                <w:p w:rsidR="00DE54AB" w:rsidRPr="00575F1B" w:rsidRDefault="00DE54AB" w:rsidP="005F1D68">
                  <w:pPr>
                    <w:pStyle w:val="ListParagraph"/>
                    <w:numPr>
                      <w:ilvl w:val="0"/>
                      <w:numId w:val="27"/>
                    </w:numPr>
                    <w:ind w:left="360"/>
                    <w:contextualSpacing w:val="0"/>
                    <w:rPr>
                      <w:rFonts w:asciiTheme="majorHAnsi" w:hAnsiTheme="majorHAnsi"/>
                    </w:rPr>
                  </w:pPr>
                  <w:r w:rsidRPr="005F1D68">
                    <w:rPr>
                      <w:rFonts w:asciiTheme="majorHAnsi" w:hAnsiTheme="majorHAnsi"/>
                    </w:rPr>
                    <w:t>I can identify government services, paid for by taxes and fees, that are not available to the characters in the Breadwinner and how it impacts their lives.</w:t>
                  </w:r>
                </w:p>
              </w:txbxContent>
            </v:textbox>
          </v:roundrect>
        </w:pict>
      </w:r>
    </w:p>
    <w:p w:rsidR="00A3286C" w:rsidRDefault="00A3286C"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D865A1">
      <w:pPr>
        <w:pStyle w:val="ListParagraph"/>
        <w:ind w:left="216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0A4E46" w:rsidP="005E21F1">
      <w:pPr>
        <w:pStyle w:val="ListParagraph"/>
        <w:ind w:left="1440"/>
        <w:rPr>
          <w:rFonts w:asciiTheme="majorHAnsi" w:hAnsiTheme="majorHAnsi"/>
          <w:sz w:val="22"/>
          <w:szCs w:val="22"/>
        </w:rPr>
      </w:pPr>
      <w:r>
        <w:rPr>
          <w:rFonts w:asciiTheme="majorHAnsi" w:hAnsiTheme="majorHAnsi"/>
          <w:noProof/>
          <w:sz w:val="22"/>
          <w:szCs w:val="22"/>
        </w:rPr>
        <w:pict>
          <v:shape id="_x0000_s1028" type="#_x0000_t202" style="position:absolute;left:0;text-align:left;margin-left:-4.2pt;margin-top:3.65pt;width:490.2pt;height:25.05pt;z-index:251661312;mso-height-percent:200;mso-height-percent:200;mso-width-relative:margin;mso-height-relative:margin" fillcolor="#d8d8d8 [2732]" strokecolor="white [3212]">
            <v:textbox style="mso-next-textbox:#_x0000_s1028;mso-fit-shape-to-text:t">
              <w:txbxContent>
                <w:p w:rsidR="0023798C" w:rsidRPr="0023798C" w:rsidRDefault="0023798C" w:rsidP="001E18E5">
                  <w:pPr>
                    <w:ind w:left="-90" w:right="-310"/>
                    <w:jc w:val="center"/>
                    <w:rPr>
                      <w:rFonts w:asciiTheme="majorHAnsi" w:hAnsiTheme="majorHAnsi"/>
                      <w:b/>
                      <w:color w:val="000000" w:themeColor="text1"/>
                      <w:sz w:val="28"/>
                      <w:szCs w:val="28"/>
                    </w:rPr>
                  </w:pPr>
                  <w:r>
                    <w:rPr>
                      <w:rFonts w:asciiTheme="majorHAnsi" w:hAnsiTheme="majorHAnsi"/>
                      <w:b/>
                      <w:color w:val="000000" w:themeColor="text1"/>
                      <w:sz w:val="28"/>
                      <w:szCs w:val="28"/>
                    </w:rPr>
                    <w:t>STANDARDS</w:t>
                  </w:r>
                </w:p>
              </w:txbxContent>
            </v:textbox>
          </v:shape>
        </w:pict>
      </w:r>
    </w:p>
    <w:p w:rsidR="005E21F1" w:rsidRDefault="005E21F1" w:rsidP="005E21F1">
      <w:pPr>
        <w:pStyle w:val="ListParagraph"/>
        <w:ind w:left="1440"/>
        <w:rPr>
          <w:rFonts w:asciiTheme="majorHAnsi" w:hAnsiTheme="majorHAnsi"/>
          <w:sz w:val="22"/>
          <w:szCs w:val="22"/>
        </w:rPr>
      </w:pPr>
    </w:p>
    <w:p w:rsidR="005F1D68" w:rsidRDefault="005F1D68" w:rsidP="005E21F1">
      <w:pPr>
        <w:pStyle w:val="ListParagraph"/>
        <w:ind w:left="1440"/>
        <w:rPr>
          <w:rFonts w:asciiTheme="majorHAnsi" w:hAnsiTheme="majorHAnsi"/>
          <w:sz w:val="22"/>
          <w:szCs w:val="22"/>
        </w:rPr>
      </w:pPr>
    </w:p>
    <w:p w:rsidR="002F1857" w:rsidRDefault="000A4E46" w:rsidP="002F1857">
      <w:pPr>
        <w:spacing w:after="120"/>
        <w:ind w:left="1530" w:hanging="1530"/>
        <w:rPr>
          <w:rFonts w:asciiTheme="majorHAnsi" w:hAnsiTheme="majorHAnsi" w:cs="Arial"/>
          <w:sz w:val="22"/>
          <w:szCs w:val="22"/>
        </w:rPr>
      </w:pPr>
      <w:r w:rsidRPr="000A4E46">
        <w:rPr>
          <w:rFonts w:asciiTheme="majorHAnsi" w:hAnsiTheme="majorHAnsi"/>
          <w:noProof/>
          <w:sz w:val="22"/>
          <w:szCs w:val="22"/>
        </w:rPr>
        <w:pict>
          <v:roundrect id="_x0000_s1030" style="position:absolute;left:0;text-align:left;margin-left:-4.2pt;margin-top:3.9pt;width:1in;height:55pt;z-index:251663360" arcsize="10923f">
            <v:textbox>
              <w:txbxContent>
                <w:p w:rsidR="001E18E5" w:rsidRDefault="00D97AE4" w:rsidP="001E18E5">
                  <w:pPr>
                    <w:jc w:val="center"/>
                    <w:rPr>
                      <w:rFonts w:asciiTheme="majorHAnsi" w:hAnsiTheme="majorHAnsi"/>
                      <w:b/>
                    </w:rPr>
                  </w:pPr>
                  <w:r>
                    <w:rPr>
                      <w:rFonts w:asciiTheme="majorHAnsi" w:hAnsiTheme="majorHAnsi"/>
                      <w:b/>
                    </w:rPr>
                    <w:t>Grade 5</w:t>
                  </w:r>
                </w:p>
                <w:p w:rsidR="00D97AE4" w:rsidRPr="00D97AE4" w:rsidRDefault="00D97AE4" w:rsidP="001E18E5">
                  <w:pPr>
                    <w:jc w:val="center"/>
                    <w:rPr>
                      <w:rFonts w:asciiTheme="majorHAnsi" w:hAnsiTheme="majorHAnsi"/>
                      <w:b/>
                    </w:rPr>
                  </w:pPr>
                  <w:r>
                    <w:rPr>
                      <w:rFonts w:asciiTheme="majorHAnsi" w:hAnsiTheme="majorHAnsi"/>
                      <w:b/>
                    </w:rPr>
                    <w:t>Civics</w:t>
                  </w:r>
                </w:p>
              </w:txbxContent>
            </v:textbox>
            <w10:wrap type="square"/>
          </v:roundrect>
        </w:pict>
      </w:r>
      <w:r w:rsidR="00A3286C" w:rsidRPr="003C172D">
        <w:rPr>
          <w:rFonts w:asciiTheme="majorHAnsi" w:hAnsiTheme="majorHAnsi" w:cs="Arial"/>
          <w:b/>
          <w:sz w:val="22"/>
          <w:szCs w:val="22"/>
        </w:rPr>
        <w:t>5.1.3.5.1</w:t>
      </w:r>
      <w:r w:rsidR="00A3286C" w:rsidRPr="00F02A05">
        <w:rPr>
          <w:rFonts w:asciiTheme="majorHAnsi" w:hAnsiTheme="majorHAnsi" w:cs="Arial"/>
          <w:sz w:val="22"/>
          <w:szCs w:val="22"/>
        </w:rPr>
        <w:t xml:space="preserve"> Explain specific protections that the Bill of Rights provides to individuals and the importance of these ten amendments to the ratification of the United States Constitution.</w:t>
      </w:r>
    </w:p>
    <w:p w:rsidR="00DE54AB" w:rsidRPr="002F1857" w:rsidRDefault="00DE54AB" w:rsidP="002F1857">
      <w:pPr>
        <w:spacing w:after="120"/>
        <w:ind w:left="1526" w:hanging="1526"/>
        <w:rPr>
          <w:rFonts w:asciiTheme="majorHAnsi" w:hAnsiTheme="majorHAnsi" w:cs="Arial"/>
          <w:sz w:val="22"/>
          <w:szCs w:val="22"/>
        </w:rPr>
      </w:pPr>
      <w:r w:rsidRPr="00DE54AB">
        <w:rPr>
          <w:rFonts w:asciiTheme="majorHAnsi" w:hAnsiTheme="majorHAnsi" w:cs="Arial"/>
          <w:b/>
          <w:sz w:val="22"/>
          <w:szCs w:val="22"/>
        </w:rPr>
        <w:t xml:space="preserve">5.1.4.7.3 </w:t>
      </w:r>
      <w:r w:rsidRPr="00DE54AB">
        <w:rPr>
          <w:rFonts w:asciiTheme="majorHAnsi" w:hAnsiTheme="majorHAnsi" w:cs="Arial"/>
          <w:sz w:val="22"/>
          <w:szCs w:val="22"/>
        </w:rPr>
        <w:t>Identify taxes and fees collected, and services provided, by governments during colonial times; compare these to the taxes and fees collected, and services provided, by the government today.</w:t>
      </w:r>
    </w:p>
    <w:p w:rsidR="00A3286C" w:rsidRPr="00F02A05" w:rsidRDefault="00A3286C" w:rsidP="0081655C">
      <w:pPr>
        <w:widowControl w:val="0"/>
        <w:autoSpaceDE w:val="0"/>
        <w:autoSpaceDN w:val="0"/>
        <w:adjustRightInd w:val="0"/>
        <w:spacing w:after="120"/>
        <w:ind w:left="1530" w:hanging="4"/>
        <w:rPr>
          <w:rFonts w:asciiTheme="majorHAnsi" w:hAnsiTheme="majorHAnsi" w:cs="Arial"/>
          <w:sz w:val="22"/>
          <w:szCs w:val="22"/>
        </w:rPr>
      </w:pPr>
      <w:r w:rsidRPr="003C172D">
        <w:rPr>
          <w:rFonts w:asciiTheme="majorHAnsi" w:hAnsiTheme="majorHAnsi" w:cs="Arial"/>
          <w:b/>
          <w:sz w:val="22"/>
          <w:szCs w:val="22"/>
        </w:rPr>
        <w:t>5.1.4.8.1</w:t>
      </w:r>
      <w:r w:rsidRPr="00F02A05">
        <w:rPr>
          <w:rFonts w:asciiTheme="majorHAnsi" w:hAnsiTheme="majorHAnsi" w:cs="Arial"/>
          <w:sz w:val="22"/>
          <w:szCs w:val="22"/>
        </w:rPr>
        <w:t xml:space="preserve"> Explain how law limits the powers of government and the governed, protects individual rights and promotes the general welfare.</w:t>
      </w:r>
    </w:p>
    <w:p w:rsidR="00436A0B" w:rsidRDefault="00436A0B" w:rsidP="00DE54AB">
      <w:pPr>
        <w:widowControl w:val="0"/>
        <w:autoSpaceDE w:val="0"/>
        <w:autoSpaceDN w:val="0"/>
        <w:adjustRightInd w:val="0"/>
        <w:spacing w:after="120"/>
        <w:ind w:left="1530"/>
        <w:rPr>
          <w:rFonts w:asciiTheme="majorHAnsi" w:hAnsiTheme="majorHAnsi" w:cs="Perpetua"/>
          <w:b/>
          <w:sz w:val="22"/>
          <w:szCs w:val="22"/>
        </w:rPr>
      </w:pPr>
    </w:p>
    <w:p w:rsidR="00DE54AB" w:rsidRDefault="000A4E46" w:rsidP="00DE54AB">
      <w:pPr>
        <w:widowControl w:val="0"/>
        <w:autoSpaceDE w:val="0"/>
        <w:autoSpaceDN w:val="0"/>
        <w:adjustRightInd w:val="0"/>
        <w:spacing w:after="120"/>
        <w:ind w:left="1530"/>
        <w:rPr>
          <w:rFonts w:asciiTheme="majorHAnsi" w:hAnsiTheme="majorHAnsi" w:cs="Arial"/>
          <w:sz w:val="22"/>
          <w:szCs w:val="22"/>
        </w:rPr>
      </w:pPr>
      <w:r>
        <w:rPr>
          <w:rFonts w:asciiTheme="majorHAnsi" w:hAnsiTheme="majorHAnsi" w:cs="Arial"/>
          <w:noProof/>
          <w:sz w:val="22"/>
          <w:szCs w:val="22"/>
        </w:rPr>
        <w:pict>
          <v:roundrect id="_x0000_s1033" style="position:absolute;left:0;text-align:left;margin-left:-8pt;margin-top:1.4pt;width:1in;height:62.05pt;z-index:251665408" arcsize="10923f">
            <v:textbox style="mso-next-textbox:#_x0000_s1033">
              <w:txbxContent>
                <w:p w:rsidR="00357AD3" w:rsidRPr="00357AD3" w:rsidRDefault="00357AD3" w:rsidP="001E18E5">
                  <w:pPr>
                    <w:jc w:val="center"/>
                    <w:rPr>
                      <w:rFonts w:asciiTheme="majorHAnsi" w:hAnsiTheme="majorHAnsi"/>
                      <w:b/>
                    </w:rPr>
                  </w:pPr>
                  <w:r w:rsidRPr="00357AD3">
                    <w:rPr>
                      <w:rFonts w:asciiTheme="majorHAnsi" w:hAnsiTheme="majorHAnsi"/>
                      <w:b/>
                    </w:rPr>
                    <w:t>Grade 5</w:t>
                  </w:r>
                </w:p>
                <w:p w:rsidR="00357AD3" w:rsidRPr="00357AD3" w:rsidRDefault="00357AD3" w:rsidP="00357AD3">
                  <w:pPr>
                    <w:jc w:val="center"/>
                    <w:rPr>
                      <w:rFonts w:asciiTheme="majorHAnsi" w:hAnsiTheme="majorHAnsi"/>
                      <w:b/>
                    </w:rPr>
                  </w:pPr>
                  <w:r w:rsidRPr="00357AD3">
                    <w:rPr>
                      <w:rFonts w:asciiTheme="majorHAnsi" w:hAnsiTheme="majorHAnsi"/>
                      <w:b/>
                    </w:rPr>
                    <w:t>Language</w:t>
                  </w:r>
                </w:p>
                <w:p w:rsidR="00357AD3" w:rsidRPr="00357AD3" w:rsidRDefault="00357AD3" w:rsidP="00357AD3">
                  <w:pPr>
                    <w:jc w:val="center"/>
                    <w:rPr>
                      <w:rFonts w:asciiTheme="majorHAnsi" w:hAnsiTheme="majorHAnsi"/>
                      <w:b/>
                    </w:rPr>
                  </w:pPr>
                  <w:r w:rsidRPr="00357AD3">
                    <w:rPr>
                      <w:rFonts w:asciiTheme="majorHAnsi" w:hAnsiTheme="majorHAnsi"/>
                      <w:b/>
                    </w:rPr>
                    <w:t>Arts</w:t>
                  </w:r>
                </w:p>
              </w:txbxContent>
            </v:textbox>
            <w10:wrap type="square"/>
          </v:roundrect>
        </w:pict>
      </w:r>
      <w:r w:rsidR="00016A32" w:rsidRPr="003C172D">
        <w:rPr>
          <w:rFonts w:asciiTheme="majorHAnsi" w:hAnsiTheme="majorHAnsi" w:cs="Perpetua"/>
          <w:b/>
          <w:sz w:val="22"/>
          <w:szCs w:val="22"/>
        </w:rPr>
        <w:t>5.1.1.1</w:t>
      </w:r>
      <w:r w:rsidR="00016A32" w:rsidRPr="00F02A05">
        <w:rPr>
          <w:rFonts w:asciiTheme="majorHAnsi" w:hAnsiTheme="majorHAnsi" w:cs="Perpetua"/>
          <w:sz w:val="22"/>
          <w:szCs w:val="22"/>
        </w:rPr>
        <w:t xml:space="preserve"> Quote accurately from a text when explaining what the text says explicitly and when drawing inferences from the text.</w:t>
      </w:r>
    </w:p>
    <w:p w:rsidR="00016A32" w:rsidRPr="00DE54AB" w:rsidRDefault="00016A32" w:rsidP="00DE54AB">
      <w:pPr>
        <w:widowControl w:val="0"/>
        <w:autoSpaceDE w:val="0"/>
        <w:autoSpaceDN w:val="0"/>
        <w:adjustRightInd w:val="0"/>
        <w:spacing w:after="120"/>
        <w:ind w:left="1530"/>
        <w:rPr>
          <w:rFonts w:asciiTheme="majorHAnsi" w:hAnsiTheme="majorHAnsi" w:cs="Arial"/>
          <w:sz w:val="22"/>
          <w:szCs w:val="22"/>
        </w:rPr>
      </w:pPr>
      <w:r w:rsidRPr="003C172D">
        <w:rPr>
          <w:rFonts w:asciiTheme="majorHAnsi" w:hAnsiTheme="majorHAnsi" w:cs="Perpetua"/>
          <w:b/>
          <w:sz w:val="22"/>
          <w:szCs w:val="22"/>
        </w:rPr>
        <w:t>5.1.6.6</w:t>
      </w:r>
      <w:r w:rsidRPr="00F02A05">
        <w:rPr>
          <w:rFonts w:asciiTheme="majorHAnsi" w:hAnsiTheme="majorHAnsi" w:cs="Perpetua"/>
          <w:sz w:val="22"/>
          <w:szCs w:val="22"/>
        </w:rPr>
        <w:t xml:space="preserve"> Describe how a narrator’ s or speaker’ s point of view influences how events are described.</w:t>
      </w:r>
    </w:p>
    <w:p w:rsidR="00436A0B" w:rsidRDefault="00DE54AB" w:rsidP="00436A0B">
      <w:pPr>
        <w:widowControl w:val="0"/>
        <w:autoSpaceDE w:val="0"/>
        <w:autoSpaceDN w:val="0"/>
        <w:adjustRightInd w:val="0"/>
        <w:spacing w:after="120"/>
        <w:ind w:left="1526"/>
        <w:rPr>
          <w:rFonts w:asciiTheme="majorHAnsi" w:hAnsiTheme="majorHAnsi" w:cs="Perpetua"/>
          <w:sz w:val="22"/>
          <w:szCs w:val="22"/>
        </w:rPr>
      </w:pPr>
      <w:r w:rsidRPr="00DE54AB">
        <w:rPr>
          <w:rFonts w:asciiTheme="majorHAnsi" w:hAnsiTheme="majorHAnsi" w:cs="Perpetua"/>
          <w:b/>
          <w:sz w:val="22"/>
          <w:szCs w:val="22"/>
        </w:rPr>
        <w:t xml:space="preserve">5.2.1.1 </w:t>
      </w:r>
      <w:r w:rsidRPr="00DE54AB">
        <w:rPr>
          <w:rFonts w:asciiTheme="majorHAnsi" w:hAnsiTheme="majorHAnsi" w:cs="Perpetua"/>
          <w:sz w:val="22"/>
          <w:szCs w:val="22"/>
        </w:rPr>
        <w:t>(Informational Text) Quote accurately from a text when explaining what the text says explicitly and when drawing inferences from the text.</w:t>
      </w:r>
    </w:p>
    <w:p w:rsidR="00DE54AB" w:rsidRPr="00DE54AB" w:rsidRDefault="00DE54AB" w:rsidP="00575F1B">
      <w:pPr>
        <w:widowControl w:val="0"/>
        <w:autoSpaceDE w:val="0"/>
        <w:autoSpaceDN w:val="0"/>
        <w:adjustRightInd w:val="0"/>
        <w:spacing w:after="240"/>
        <w:ind w:left="1530"/>
        <w:contextualSpacing/>
        <w:rPr>
          <w:rFonts w:asciiTheme="majorHAnsi" w:hAnsiTheme="majorHAnsi" w:cs="Perpetua"/>
          <w:b/>
          <w:sz w:val="22"/>
          <w:szCs w:val="22"/>
        </w:rPr>
      </w:pPr>
      <w:r w:rsidRPr="00DE54AB">
        <w:rPr>
          <w:rFonts w:asciiTheme="majorHAnsi" w:hAnsiTheme="majorHAnsi" w:cs="Perpetua"/>
          <w:b/>
          <w:sz w:val="22"/>
          <w:szCs w:val="22"/>
        </w:rPr>
        <w:t xml:space="preserve">5.2.4.4 </w:t>
      </w:r>
      <w:r w:rsidRPr="00DE54AB">
        <w:rPr>
          <w:rFonts w:asciiTheme="majorHAnsi" w:hAnsiTheme="majorHAnsi" w:cs="Perpetua"/>
          <w:sz w:val="22"/>
          <w:szCs w:val="22"/>
        </w:rPr>
        <w:t>Determine the meaning of general academic and domain-specific words and phrases in a text relevant to a grade 5 topic or subject area.</w:t>
      </w:r>
    </w:p>
    <w:p w:rsidR="00A3286C" w:rsidRPr="00F02A05" w:rsidRDefault="00A3286C" w:rsidP="00A3286C">
      <w:pPr>
        <w:widowControl w:val="0"/>
        <w:autoSpaceDE w:val="0"/>
        <w:autoSpaceDN w:val="0"/>
        <w:adjustRightInd w:val="0"/>
        <w:spacing w:after="240"/>
        <w:contextualSpacing/>
        <w:rPr>
          <w:rFonts w:asciiTheme="majorHAnsi" w:hAnsiTheme="majorHAnsi" w:cs="Times"/>
          <w:sz w:val="22"/>
          <w:szCs w:val="22"/>
        </w:rPr>
      </w:pPr>
    </w:p>
    <w:p w:rsidR="00EF5408" w:rsidRDefault="000A4E46" w:rsidP="00A3286C">
      <w:pPr>
        <w:widowControl w:val="0"/>
        <w:autoSpaceDE w:val="0"/>
        <w:autoSpaceDN w:val="0"/>
        <w:adjustRightInd w:val="0"/>
        <w:spacing w:after="240"/>
        <w:rPr>
          <w:rFonts w:asciiTheme="majorHAnsi" w:hAnsiTheme="majorHAnsi" w:cs="Times"/>
          <w:sz w:val="22"/>
          <w:szCs w:val="22"/>
        </w:rPr>
      </w:pPr>
      <w:r>
        <w:rPr>
          <w:rFonts w:asciiTheme="majorHAnsi" w:hAnsiTheme="majorHAnsi" w:cs="Times"/>
          <w:noProof/>
          <w:sz w:val="22"/>
          <w:szCs w:val="22"/>
        </w:rPr>
        <w:pict>
          <v:shape id="_x0000_s1040" type="#_x0000_t202" style="position:absolute;margin-left:-1.3pt;margin-top:1.55pt;width:490.6pt;height:25.05pt;z-index:251670528;mso-height-percent:200;mso-height-percent:200;mso-width-relative:margin;mso-height-relative:margin" fillcolor="#d8d8d8 [2732]" strokecolor="white [3212]">
            <v:textbox style="mso-fit-shape-to-text:t">
              <w:txbxContent>
                <w:p w:rsidR="00EF5408" w:rsidRPr="0023798C" w:rsidRDefault="00EF5408" w:rsidP="00EF5408">
                  <w:pPr>
                    <w:jc w:val="center"/>
                    <w:rPr>
                      <w:rFonts w:asciiTheme="majorHAnsi" w:hAnsiTheme="majorHAnsi"/>
                      <w:b/>
                      <w:color w:val="000000" w:themeColor="text1"/>
                      <w:sz w:val="28"/>
                      <w:szCs w:val="28"/>
                    </w:rPr>
                  </w:pPr>
                  <w:r>
                    <w:rPr>
                      <w:rFonts w:asciiTheme="majorHAnsi" w:hAnsiTheme="majorHAnsi"/>
                      <w:b/>
                      <w:color w:val="000000" w:themeColor="text1"/>
                      <w:sz w:val="28"/>
                      <w:szCs w:val="28"/>
                    </w:rPr>
                    <w:t>GUIDE</w:t>
                  </w:r>
                </w:p>
              </w:txbxContent>
            </v:textbox>
          </v:shape>
        </w:pict>
      </w:r>
    </w:p>
    <w:p w:rsidR="00436A0B" w:rsidRDefault="00436A0B" w:rsidP="00575F1B">
      <w:pPr>
        <w:rPr>
          <w:rFonts w:asciiTheme="majorHAnsi" w:hAnsiTheme="majorHAnsi"/>
          <w:b/>
          <w:caps/>
          <w:sz w:val="22"/>
          <w:szCs w:val="22"/>
        </w:rPr>
      </w:pPr>
    </w:p>
    <w:p w:rsidR="00575F1B" w:rsidRPr="00575F1B" w:rsidRDefault="00575F1B" w:rsidP="00575F1B">
      <w:pPr>
        <w:rPr>
          <w:rFonts w:asciiTheme="majorHAnsi" w:hAnsiTheme="majorHAnsi"/>
          <w:b/>
          <w:caps/>
          <w:sz w:val="22"/>
          <w:szCs w:val="22"/>
        </w:rPr>
      </w:pPr>
      <w:r w:rsidRPr="00575F1B">
        <w:rPr>
          <w:rFonts w:asciiTheme="majorHAnsi" w:hAnsiTheme="majorHAnsi"/>
          <w:b/>
          <w:caps/>
          <w:sz w:val="22"/>
          <w:szCs w:val="22"/>
        </w:rPr>
        <w:t>Chapters 1-7</w:t>
      </w:r>
    </w:p>
    <w:p w:rsidR="00575F1B" w:rsidRPr="00575F1B" w:rsidRDefault="00575F1B" w:rsidP="00575F1B">
      <w:pPr>
        <w:rPr>
          <w:rFonts w:asciiTheme="majorHAnsi" w:hAnsiTheme="majorHAnsi"/>
          <w:sz w:val="22"/>
          <w:szCs w:val="22"/>
        </w:rPr>
      </w:pPr>
    </w:p>
    <w:p w:rsidR="00575F1B" w:rsidRPr="00575F1B" w:rsidRDefault="00575F1B" w:rsidP="00575F1B">
      <w:pPr>
        <w:pStyle w:val="ListParagraph"/>
        <w:numPr>
          <w:ilvl w:val="0"/>
          <w:numId w:val="31"/>
        </w:numPr>
        <w:spacing w:after="120"/>
        <w:rPr>
          <w:rFonts w:asciiTheme="majorHAnsi" w:hAnsiTheme="majorHAnsi"/>
          <w:sz w:val="22"/>
          <w:szCs w:val="22"/>
        </w:rPr>
      </w:pPr>
      <w:r w:rsidRPr="00575F1B">
        <w:rPr>
          <w:rFonts w:asciiTheme="majorHAnsi" w:hAnsiTheme="majorHAnsi"/>
          <w:sz w:val="22"/>
          <w:szCs w:val="22"/>
        </w:rPr>
        <w:t>On page 17,  Parvana asks her father how women in burqas manage to walk on the streets because they are so broken up.  What does her father tell her? (Her father says that the women fall down a lot.)  Why are the streets broken up? (continual war and bombings)  In the United States who fixes the streets when there is a pothole or other damage? (The government, city, state or federal, depending on who has responsibility for management of that road.  City streets are maintained by city government.  State highways by state government.  Interstate highways by the federal government.)  How are these repairs paid for? (taxes)  Name some other services that taxes pay for. (police, fire department, public schools, military, street lights, garbage collection, snow removal)</w:t>
      </w:r>
    </w:p>
    <w:p w:rsidR="00575F1B" w:rsidRPr="00575F1B" w:rsidRDefault="00575F1B" w:rsidP="00575F1B">
      <w:pPr>
        <w:spacing w:after="120"/>
        <w:ind w:left="1440"/>
        <w:rPr>
          <w:rFonts w:asciiTheme="majorHAnsi" w:hAnsiTheme="majorHAnsi" w:cs="Arial"/>
          <w:sz w:val="22"/>
          <w:szCs w:val="22"/>
        </w:rPr>
      </w:pPr>
      <w:r w:rsidRPr="00575F1B">
        <w:rPr>
          <w:rFonts w:asciiTheme="majorHAnsi" w:hAnsiTheme="majorHAnsi"/>
          <w:sz w:val="22"/>
          <w:szCs w:val="22"/>
        </w:rPr>
        <w:t>Civics Standard:</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sidRPr="00575F1B">
        <w:rPr>
          <w:rFonts w:asciiTheme="majorHAnsi" w:hAnsiTheme="majorHAnsi" w:cs="Arial"/>
          <w:sz w:val="22"/>
          <w:szCs w:val="22"/>
        </w:rPr>
        <w:t>5.1.4.7.3</w:t>
      </w:r>
    </w:p>
    <w:p w:rsidR="00575F1B" w:rsidRPr="00575F1B" w:rsidRDefault="00575F1B" w:rsidP="00575F1B">
      <w:pPr>
        <w:spacing w:after="120"/>
        <w:ind w:left="1440"/>
        <w:rPr>
          <w:rFonts w:asciiTheme="majorHAnsi" w:hAnsiTheme="majorHAnsi" w:cs="Perpetua"/>
          <w:sz w:val="22"/>
          <w:szCs w:val="22"/>
        </w:rPr>
      </w:pPr>
      <w:r w:rsidRPr="00575F1B">
        <w:rPr>
          <w:rFonts w:asciiTheme="majorHAnsi" w:hAnsiTheme="majorHAnsi" w:cs="Arial"/>
          <w:sz w:val="22"/>
          <w:szCs w:val="22"/>
        </w:rPr>
        <w:t>Language Arts Standard:</w:t>
      </w:r>
      <w:r>
        <w:rPr>
          <w:rFonts w:asciiTheme="majorHAnsi" w:hAnsiTheme="majorHAnsi" w:cs="Arial"/>
          <w:sz w:val="22"/>
          <w:szCs w:val="22"/>
        </w:rPr>
        <w:t xml:space="preserve"> </w:t>
      </w:r>
      <w:r>
        <w:rPr>
          <w:rFonts w:asciiTheme="majorHAnsi" w:hAnsiTheme="majorHAnsi" w:cs="Arial"/>
          <w:sz w:val="22"/>
          <w:szCs w:val="22"/>
        </w:rPr>
        <w:tab/>
      </w:r>
      <w:r w:rsidRPr="00575F1B">
        <w:rPr>
          <w:rFonts w:asciiTheme="majorHAnsi" w:hAnsiTheme="majorHAnsi" w:cs="Perpetua"/>
          <w:sz w:val="22"/>
          <w:szCs w:val="22"/>
        </w:rPr>
        <w:t>5.1.1.1</w:t>
      </w:r>
    </w:p>
    <w:p w:rsidR="00575F1B" w:rsidRPr="00575F1B" w:rsidRDefault="00575F1B" w:rsidP="00575F1B">
      <w:pPr>
        <w:rPr>
          <w:rFonts w:asciiTheme="majorHAnsi" w:hAnsiTheme="majorHAnsi" w:cs="Perpetua"/>
          <w:sz w:val="22"/>
          <w:szCs w:val="22"/>
        </w:rPr>
      </w:pPr>
    </w:p>
    <w:p w:rsidR="00575F1B" w:rsidRDefault="00575F1B" w:rsidP="00575F1B">
      <w:pPr>
        <w:pStyle w:val="ListParagraph"/>
        <w:numPr>
          <w:ilvl w:val="0"/>
          <w:numId w:val="31"/>
        </w:numPr>
        <w:rPr>
          <w:rFonts w:asciiTheme="majorHAnsi" w:hAnsiTheme="majorHAnsi" w:cs="Perpetua"/>
          <w:sz w:val="22"/>
          <w:szCs w:val="22"/>
        </w:rPr>
      </w:pPr>
      <w:r w:rsidRPr="00575F1B">
        <w:rPr>
          <w:rFonts w:asciiTheme="majorHAnsi" w:hAnsiTheme="majorHAnsi" w:cs="Perpetua"/>
          <w:sz w:val="22"/>
          <w:szCs w:val="22"/>
        </w:rPr>
        <w:t xml:space="preserve">Parvana’s mother and her sister Nooria wear burqas whenever they go outside (p. 20).  Parvana wears a chador and she keeps covered when she is in the market with her father (p.8).  Why do they wear these garments?  Is it the fashion in Afghanistan?  Do you think they like these clothes? (They are required to wear these things by the government.) Does the law in the United States require citizens to dress in any specific way? (Laws can require “decency” in dress.) There are fashions or styles of dress that many people do not like (sagging, gauged ears, clothes with offensive things written on them), why don’t we have laws against wearing those things? (The First Amendment protects freedom of speech, including symbolic speech such as the clothing we wear.) </w:t>
      </w:r>
    </w:p>
    <w:p w:rsidR="00575F1B" w:rsidRPr="00575F1B" w:rsidRDefault="00575F1B" w:rsidP="00575F1B">
      <w:pPr>
        <w:rPr>
          <w:rFonts w:asciiTheme="majorHAnsi" w:hAnsiTheme="majorHAnsi" w:cs="Perpetua"/>
          <w:sz w:val="22"/>
          <w:szCs w:val="22"/>
        </w:rPr>
      </w:pPr>
    </w:p>
    <w:p w:rsidR="00575F1B" w:rsidRPr="00575F1B" w:rsidRDefault="00575F1B" w:rsidP="00575F1B">
      <w:pPr>
        <w:spacing w:after="120"/>
        <w:ind w:left="720"/>
        <w:rPr>
          <w:rFonts w:asciiTheme="majorHAnsi" w:hAnsiTheme="majorHAnsi" w:cs="Perpetua"/>
          <w:sz w:val="22"/>
          <w:szCs w:val="22"/>
        </w:rPr>
      </w:pPr>
      <w:r w:rsidRPr="00575F1B">
        <w:rPr>
          <w:rFonts w:asciiTheme="majorHAnsi" w:hAnsiTheme="majorHAnsi" w:cs="Perpetua"/>
          <w:sz w:val="22"/>
          <w:szCs w:val="22"/>
        </w:rPr>
        <w:t xml:space="preserve"> In the landmark case Tinker v. Des Moines (see </w:t>
      </w:r>
      <w:hyperlink r:id="rId8" w:history="1">
        <w:r w:rsidRPr="00575F1B">
          <w:rPr>
            <w:rStyle w:val="Hyperlink"/>
            <w:rFonts w:asciiTheme="majorHAnsi" w:hAnsiTheme="majorHAnsi" w:cs="Perpetua"/>
            <w:sz w:val="22"/>
            <w:szCs w:val="22"/>
          </w:rPr>
          <w:t>http://www.streetlaw.org/en/landmark/cases/tinker_v_des_moines</w:t>
        </w:r>
      </w:hyperlink>
      <w:r w:rsidRPr="00575F1B">
        <w:rPr>
          <w:rFonts w:asciiTheme="majorHAnsi" w:hAnsiTheme="majorHAnsi" w:cs="Perpetua"/>
          <w:sz w:val="22"/>
          <w:szCs w:val="22"/>
        </w:rPr>
        <w:t xml:space="preserve"> for a simplified statement of the facts and holding) the Supreme Court said that wearing black armbands to school to protest the Vietnam War was “symbolic speech.”  What other examples of symbolic speech can you think of?  Symbolic speech doesn’t need to be clothing, it can also be actions that communicate a </w:t>
      </w:r>
      <w:r w:rsidRPr="00575F1B">
        <w:rPr>
          <w:rFonts w:asciiTheme="majorHAnsi" w:hAnsiTheme="majorHAnsi" w:cs="Perpetua"/>
          <w:sz w:val="22"/>
          <w:szCs w:val="22"/>
        </w:rPr>
        <w:lastRenderedPageBreak/>
        <w:t>message without words.  (flag burning, sit-ins, protest march, wearing pink to support breast cancer research, flying the flag at half mast)</w:t>
      </w:r>
    </w:p>
    <w:p w:rsidR="00575F1B" w:rsidRPr="00575F1B" w:rsidRDefault="00575F1B" w:rsidP="00575F1B">
      <w:pPr>
        <w:spacing w:after="120"/>
        <w:ind w:left="1440"/>
        <w:rPr>
          <w:rFonts w:asciiTheme="majorHAnsi" w:hAnsiTheme="majorHAnsi" w:cs="Arial"/>
          <w:sz w:val="22"/>
          <w:szCs w:val="22"/>
        </w:rPr>
      </w:pPr>
      <w:r w:rsidRPr="00575F1B">
        <w:rPr>
          <w:rFonts w:asciiTheme="majorHAnsi" w:hAnsiTheme="majorHAnsi" w:cs="Perpetua"/>
          <w:sz w:val="22"/>
          <w:szCs w:val="22"/>
        </w:rPr>
        <w:t>Civics Standard:</w:t>
      </w:r>
      <w:r>
        <w:rPr>
          <w:rFonts w:asciiTheme="majorHAnsi" w:hAnsiTheme="majorHAnsi" w:cs="Perpetua"/>
          <w:sz w:val="22"/>
          <w:szCs w:val="22"/>
        </w:rPr>
        <w:t xml:space="preserve"> </w:t>
      </w:r>
      <w:r>
        <w:rPr>
          <w:rFonts w:asciiTheme="majorHAnsi" w:hAnsiTheme="majorHAnsi" w:cs="Perpetua"/>
          <w:sz w:val="22"/>
          <w:szCs w:val="22"/>
        </w:rPr>
        <w:tab/>
      </w:r>
      <w:r>
        <w:rPr>
          <w:rFonts w:asciiTheme="majorHAnsi" w:hAnsiTheme="majorHAnsi" w:cs="Perpetua"/>
          <w:sz w:val="22"/>
          <w:szCs w:val="22"/>
        </w:rPr>
        <w:tab/>
      </w:r>
      <w:r w:rsidRPr="00575F1B">
        <w:rPr>
          <w:rFonts w:asciiTheme="majorHAnsi" w:hAnsiTheme="majorHAnsi" w:cs="Arial"/>
          <w:sz w:val="22"/>
          <w:szCs w:val="22"/>
        </w:rPr>
        <w:t>5.1.3.5.1</w:t>
      </w:r>
    </w:p>
    <w:p w:rsidR="00575F1B" w:rsidRPr="00575F1B" w:rsidRDefault="00575F1B" w:rsidP="00575F1B">
      <w:pPr>
        <w:spacing w:after="120"/>
        <w:ind w:left="1440"/>
        <w:rPr>
          <w:rFonts w:asciiTheme="majorHAnsi" w:hAnsiTheme="majorHAnsi" w:cs="Perpetua"/>
          <w:sz w:val="22"/>
          <w:szCs w:val="22"/>
        </w:rPr>
      </w:pPr>
      <w:r w:rsidRPr="00575F1B">
        <w:rPr>
          <w:rFonts w:asciiTheme="majorHAnsi" w:hAnsiTheme="majorHAnsi"/>
          <w:sz w:val="22"/>
          <w:szCs w:val="22"/>
        </w:rPr>
        <w:t>Language Arts Standard:</w:t>
      </w:r>
      <w:r>
        <w:rPr>
          <w:rFonts w:asciiTheme="majorHAnsi" w:hAnsiTheme="majorHAnsi"/>
          <w:sz w:val="22"/>
          <w:szCs w:val="22"/>
        </w:rPr>
        <w:t xml:space="preserve"> </w:t>
      </w:r>
      <w:r>
        <w:rPr>
          <w:rFonts w:asciiTheme="majorHAnsi" w:hAnsiTheme="majorHAnsi"/>
          <w:sz w:val="22"/>
          <w:szCs w:val="22"/>
        </w:rPr>
        <w:tab/>
      </w:r>
      <w:r w:rsidRPr="00575F1B">
        <w:rPr>
          <w:rFonts w:asciiTheme="majorHAnsi" w:hAnsiTheme="majorHAnsi" w:cs="Perpetua"/>
          <w:sz w:val="22"/>
          <w:szCs w:val="22"/>
        </w:rPr>
        <w:t>5.1.1.1</w:t>
      </w:r>
    </w:p>
    <w:p w:rsidR="00575F1B" w:rsidRPr="00575F1B" w:rsidRDefault="00575F1B" w:rsidP="00575F1B">
      <w:pPr>
        <w:rPr>
          <w:rFonts w:asciiTheme="majorHAnsi" w:hAnsiTheme="majorHAnsi" w:cs="Perpetua"/>
          <w:sz w:val="22"/>
          <w:szCs w:val="22"/>
        </w:rPr>
      </w:pPr>
    </w:p>
    <w:p w:rsidR="00575F1B" w:rsidRPr="00575F1B" w:rsidRDefault="00575F1B" w:rsidP="00575F1B">
      <w:pPr>
        <w:pStyle w:val="ListParagraph"/>
        <w:numPr>
          <w:ilvl w:val="0"/>
          <w:numId w:val="31"/>
        </w:numPr>
        <w:spacing w:after="120"/>
        <w:rPr>
          <w:rFonts w:asciiTheme="majorHAnsi" w:hAnsiTheme="majorHAnsi" w:cs="Perpetua"/>
          <w:sz w:val="22"/>
          <w:szCs w:val="22"/>
        </w:rPr>
      </w:pPr>
      <w:r w:rsidRPr="00575F1B">
        <w:rPr>
          <w:rFonts w:asciiTheme="majorHAnsi" w:hAnsiTheme="majorHAnsi" w:cs="Perpetua"/>
          <w:sz w:val="22"/>
          <w:szCs w:val="22"/>
        </w:rPr>
        <w:t>Many schools require a uniform.  How is this the same or different than the clothing that women and girls in Afghanistan must wear? (Uniforms are worn only during school, not all the time.  Students can choose a school that does not require uniforms. Punishment for failing to wear a uniform is not as severe as the punishment would be for the women.) Can public schools require uniforms for students?  (yes)  Since public schools are run by the government and funded through tax dollars, why can they require uniforms?  Shouldn’t the First Amendment prohibit that? (The rights of children in a school can be limited if the school can show that the limitation promotes a good learning environment for all students.)  Most schools have dress codes that limit the kinds of clothing students can wear.  Look at the dress code for your school.  Consider what kinds of clothing are prohibited.  How would these garments disrupt the learning environment at your school?  Do school dress codes promote individual expression or the general welfare?</w:t>
      </w:r>
    </w:p>
    <w:p w:rsidR="00575F1B" w:rsidRPr="00575F1B" w:rsidRDefault="00575F1B" w:rsidP="00575F1B">
      <w:pPr>
        <w:spacing w:after="120"/>
        <w:ind w:left="1440"/>
        <w:rPr>
          <w:rFonts w:asciiTheme="majorHAnsi" w:hAnsiTheme="majorHAnsi" w:cs="Arial"/>
          <w:sz w:val="22"/>
          <w:szCs w:val="22"/>
        </w:rPr>
      </w:pPr>
      <w:r w:rsidRPr="00575F1B">
        <w:rPr>
          <w:rFonts w:asciiTheme="majorHAnsi" w:hAnsiTheme="majorHAnsi" w:cs="Perpetua"/>
          <w:sz w:val="22"/>
          <w:szCs w:val="22"/>
        </w:rPr>
        <w:t>Civics Standard</w:t>
      </w:r>
      <w:r>
        <w:rPr>
          <w:rFonts w:asciiTheme="majorHAnsi" w:hAnsiTheme="majorHAnsi" w:cs="Perpetua"/>
          <w:sz w:val="22"/>
          <w:szCs w:val="22"/>
        </w:rPr>
        <w:t>s</w:t>
      </w:r>
      <w:r>
        <w:rPr>
          <w:rFonts w:asciiTheme="majorHAnsi" w:hAnsiTheme="majorHAnsi" w:cs="Perpetua"/>
          <w:sz w:val="22"/>
          <w:szCs w:val="22"/>
        </w:rPr>
        <w:tab/>
      </w:r>
      <w:r>
        <w:rPr>
          <w:rFonts w:asciiTheme="majorHAnsi" w:hAnsiTheme="majorHAnsi" w:cs="Perpetua"/>
          <w:sz w:val="22"/>
          <w:szCs w:val="22"/>
        </w:rPr>
        <w:tab/>
      </w:r>
      <w:r w:rsidRPr="00575F1B">
        <w:rPr>
          <w:rFonts w:asciiTheme="majorHAnsi" w:hAnsiTheme="majorHAnsi" w:cs="Arial"/>
          <w:sz w:val="22"/>
          <w:szCs w:val="22"/>
        </w:rPr>
        <w:t>5.1.3.5.1    5.1.4.8.1</w:t>
      </w:r>
    </w:p>
    <w:p w:rsidR="00575F1B" w:rsidRPr="00575F1B" w:rsidRDefault="00575F1B" w:rsidP="00575F1B">
      <w:pPr>
        <w:spacing w:after="120"/>
        <w:ind w:left="1440"/>
        <w:rPr>
          <w:rFonts w:asciiTheme="majorHAnsi" w:hAnsiTheme="majorHAnsi" w:cs="Times"/>
          <w:sz w:val="22"/>
          <w:szCs w:val="22"/>
        </w:rPr>
      </w:pPr>
      <w:r w:rsidRPr="00575F1B">
        <w:rPr>
          <w:rFonts w:asciiTheme="majorHAnsi" w:hAnsiTheme="majorHAnsi" w:cs="Perpetua"/>
          <w:sz w:val="22"/>
          <w:szCs w:val="22"/>
        </w:rPr>
        <w:t>Language Arts Standard:</w:t>
      </w:r>
      <w:r>
        <w:rPr>
          <w:rFonts w:asciiTheme="majorHAnsi" w:hAnsiTheme="majorHAnsi" w:cs="Perpetua"/>
          <w:sz w:val="22"/>
          <w:szCs w:val="22"/>
        </w:rPr>
        <w:tab/>
      </w:r>
      <w:r w:rsidRPr="00575F1B">
        <w:rPr>
          <w:rFonts w:asciiTheme="majorHAnsi" w:hAnsiTheme="majorHAnsi" w:cs="Times"/>
          <w:sz w:val="22"/>
          <w:szCs w:val="22"/>
        </w:rPr>
        <w:t>5.2.1.1</w:t>
      </w:r>
    </w:p>
    <w:p w:rsidR="00575F1B" w:rsidRPr="00575F1B" w:rsidRDefault="00575F1B" w:rsidP="00575F1B">
      <w:pPr>
        <w:rPr>
          <w:rFonts w:asciiTheme="majorHAnsi" w:hAnsiTheme="majorHAnsi" w:cs="Times"/>
          <w:sz w:val="22"/>
          <w:szCs w:val="22"/>
        </w:rPr>
      </w:pPr>
    </w:p>
    <w:p w:rsidR="00575F1B" w:rsidRPr="00575F1B" w:rsidRDefault="00575F1B" w:rsidP="00575F1B">
      <w:pPr>
        <w:pStyle w:val="ListParagraph"/>
        <w:numPr>
          <w:ilvl w:val="0"/>
          <w:numId w:val="31"/>
        </w:numPr>
        <w:spacing w:after="120"/>
        <w:rPr>
          <w:rFonts w:asciiTheme="majorHAnsi" w:hAnsiTheme="majorHAnsi" w:cs="Times"/>
          <w:sz w:val="22"/>
          <w:szCs w:val="22"/>
        </w:rPr>
      </w:pPr>
      <w:r w:rsidRPr="00575F1B">
        <w:rPr>
          <w:rFonts w:asciiTheme="majorHAnsi" w:hAnsiTheme="majorHAnsi" w:cs="Times"/>
          <w:sz w:val="22"/>
          <w:szCs w:val="22"/>
        </w:rPr>
        <w:t>Parvana’s father is taken by Taliban soldiers (p. 30-31).  Has he committed a crime?  Do the soldiers say anything about why he is being arrested? (They question why he was educated in England.)  What sections of the Bill of Rights would protect a United States citizen from being arrested in this manner?  (4</w:t>
      </w:r>
      <w:r w:rsidRPr="00575F1B">
        <w:rPr>
          <w:rFonts w:asciiTheme="majorHAnsi" w:hAnsiTheme="majorHAnsi" w:cs="Times"/>
          <w:sz w:val="22"/>
          <w:szCs w:val="22"/>
          <w:vertAlign w:val="superscript"/>
        </w:rPr>
        <w:t xml:space="preserve">th  </w:t>
      </w:r>
      <w:r w:rsidRPr="00575F1B">
        <w:rPr>
          <w:rFonts w:asciiTheme="majorHAnsi" w:hAnsiTheme="majorHAnsi" w:cs="Times"/>
          <w:sz w:val="22"/>
          <w:szCs w:val="22"/>
        </w:rPr>
        <w:t xml:space="preserve"> (no search or seizure without warrant), </w:t>
      </w:r>
      <w:r>
        <w:rPr>
          <w:rFonts w:asciiTheme="majorHAnsi" w:hAnsiTheme="majorHAnsi" w:cs="Times"/>
          <w:sz w:val="22"/>
          <w:szCs w:val="22"/>
        </w:rPr>
        <w:t xml:space="preserve"> </w:t>
      </w:r>
      <w:r w:rsidRPr="00575F1B">
        <w:rPr>
          <w:rFonts w:asciiTheme="majorHAnsi" w:hAnsiTheme="majorHAnsi" w:cs="Times"/>
          <w:sz w:val="22"/>
          <w:szCs w:val="22"/>
        </w:rPr>
        <w:t>5</w:t>
      </w:r>
      <w:r w:rsidRPr="00575F1B">
        <w:rPr>
          <w:rFonts w:asciiTheme="majorHAnsi" w:hAnsiTheme="majorHAnsi" w:cs="Times"/>
          <w:sz w:val="22"/>
          <w:szCs w:val="22"/>
          <w:vertAlign w:val="superscript"/>
        </w:rPr>
        <w:t xml:space="preserve">th </w:t>
      </w:r>
      <w:r w:rsidRPr="00575F1B">
        <w:rPr>
          <w:rFonts w:asciiTheme="majorHAnsi" w:hAnsiTheme="majorHAnsi" w:cs="Times"/>
          <w:sz w:val="22"/>
          <w:szCs w:val="22"/>
        </w:rPr>
        <w:t>(deprived of liberty without due process of law), 6</w:t>
      </w:r>
      <w:r w:rsidRPr="00575F1B">
        <w:rPr>
          <w:rFonts w:asciiTheme="majorHAnsi" w:hAnsiTheme="majorHAnsi" w:cs="Times"/>
          <w:sz w:val="22"/>
          <w:szCs w:val="22"/>
          <w:vertAlign w:val="superscript"/>
        </w:rPr>
        <w:t>th</w:t>
      </w:r>
      <w:r w:rsidRPr="00575F1B">
        <w:rPr>
          <w:rFonts w:asciiTheme="majorHAnsi" w:hAnsiTheme="majorHAnsi" w:cs="Times"/>
          <w:sz w:val="22"/>
          <w:szCs w:val="22"/>
        </w:rPr>
        <w:t xml:space="preserve"> (be informed of nature and cause of accusation). Many people in the United States feel the police are too restricted by rules and regulations that protect criminals and that it keeps them from doing their job effectively.  Why does the Bill of Rights have so many parts that protect people who are in trouble with the police?  (The government, through the police, has a great deal of power over individuals.  The protections of the Bill of Rights are concerned with times that government may abuse that power.)</w:t>
      </w:r>
    </w:p>
    <w:p w:rsidR="00575F1B" w:rsidRPr="00575F1B" w:rsidRDefault="00575F1B" w:rsidP="00575F1B">
      <w:pPr>
        <w:spacing w:after="120"/>
        <w:ind w:left="1440"/>
        <w:rPr>
          <w:rFonts w:asciiTheme="majorHAnsi" w:hAnsiTheme="majorHAnsi" w:cs="Perpetua"/>
          <w:sz w:val="22"/>
          <w:szCs w:val="22"/>
        </w:rPr>
      </w:pPr>
      <w:r w:rsidRPr="00575F1B">
        <w:rPr>
          <w:rFonts w:asciiTheme="majorHAnsi" w:hAnsiTheme="majorHAnsi" w:cs="Times"/>
          <w:sz w:val="22"/>
          <w:szCs w:val="22"/>
        </w:rPr>
        <w:t>Civics Standard</w:t>
      </w:r>
      <w:r>
        <w:rPr>
          <w:rFonts w:asciiTheme="majorHAnsi" w:hAnsiTheme="majorHAnsi" w:cs="Times"/>
          <w:sz w:val="22"/>
          <w:szCs w:val="22"/>
        </w:rPr>
        <w:t>s</w:t>
      </w:r>
      <w:r w:rsidRPr="00575F1B">
        <w:rPr>
          <w:rFonts w:asciiTheme="majorHAnsi" w:hAnsiTheme="majorHAnsi" w:cs="Times"/>
          <w:sz w:val="22"/>
          <w:szCs w:val="22"/>
        </w:rPr>
        <w:t>:</w:t>
      </w:r>
      <w:r>
        <w:rPr>
          <w:rFonts w:asciiTheme="majorHAnsi" w:hAnsiTheme="majorHAnsi" w:cs="Times"/>
          <w:sz w:val="22"/>
          <w:szCs w:val="22"/>
        </w:rPr>
        <w:t xml:space="preserve">  </w:t>
      </w:r>
      <w:r>
        <w:rPr>
          <w:rFonts w:asciiTheme="majorHAnsi" w:hAnsiTheme="majorHAnsi" w:cs="Times"/>
          <w:sz w:val="22"/>
          <w:szCs w:val="22"/>
        </w:rPr>
        <w:tab/>
      </w:r>
      <w:r>
        <w:rPr>
          <w:rFonts w:asciiTheme="majorHAnsi" w:hAnsiTheme="majorHAnsi" w:cs="Times"/>
          <w:sz w:val="22"/>
          <w:szCs w:val="22"/>
        </w:rPr>
        <w:tab/>
      </w:r>
      <w:r w:rsidRPr="00575F1B">
        <w:rPr>
          <w:rFonts w:asciiTheme="majorHAnsi" w:hAnsiTheme="majorHAnsi" w:cs="Arial"/>
          <w:sz w:val="22"/>
          <w:szCs w:val="22"/>
        </w:rPr>
        <w:t>5.1.3.5.1    5.1.4.8.1</w:t>
      </w:r>
    </w:p>
    <w:p w:rsidR="00575F1B" w:rsidRPr="00575F1B" w:rsidRDefault="00575F1B" w:rsidP="00575F1B">
      <w:pPr>
        <w:spacing w:after="120"/>
        <w:ind w:left="1440"/>
        <w:rPr>
          <w:rFonts w:asciiTheme="majorHAnsi" w:hAnsiTheme="majorHAnsi" w:cs="Times"/>
          <w:sz w:val="22"/>
          <w:szCs w:val="22"/>
        </w:rPr>
      </w:pPr>
      <w:r w:rsidRPr="00575F1B">
        <w:rPr>
          <w:rFonts w:asciiTheme="majorHAnsi" w:hAnsiTheme="majorHAnsi" w:cs="Perpetua"/>
          <w:sz w:val="22"/>
          <w:szCs w:val="22"/>
        </w:rPr>
        <w:t>Language Arts Standard:</w:t>
      </w:r>
      <w:r>
        <w:rPr>
          <w:rFonts w:asciiTheme="majorHAnsi" w:hAnsiTheme="majorHAnsi" w:cs="Perpetua"/>
          <w:sz w:val="22"/>
          <w:szCs w:val="22"/>
        </w:rPr>
        <w:t xml:space="preserve"> </w:t>
      </w:r>
      <w:r>
        <w:rPr>
          <w:rFonts w:asciiTheme="majorHAnsi" w:hAnsiTheme="majorHAnsi" w:cs="Perpetua"/>
          <w:sz w:val="22"/>
          <w:szCs w:val="22"/>
        </w:rPr>
        <w:tab/>
      </w:r>
      <w:r w:rsidRPr="00575F1B">
        <w:rPr>
          <w:rFonts w:asciiTheme="majorHAnsi" w:hAnsiTheme="majorHAnsi" w:cs="Times"/>
          <w:sz w:val="22"/>
          <w:szCs w:val="22"/>
        </w:rPr>
        <w:t>5.2.4.4</w:t>
      </w:r>
    </w:p>
    <w:p w:rsidR="00575F1B" w:rsidRPr="00575F1B" w:rsidRDefault="00575F1B" w:rsidP="00575F1B">
      <w:pPr>
        <w:tabs>
          <w:tab w:val="left" w:pos="1488"/>
        </w:tabs>
        <w:ind w:firstLine="1485"/>
        <w:rPr>
          <w:rFonts w:asciiTheme="majorHAnsi" w:hAnsiTheme="majorHAnsi" w:cs="Times"/>
          <w:sz w:val="22"/>
          <w:szCs w:val="22"/>
        </w:rPr>
      </w:pPr>
    </w:p>
    <w:p w:rsidR="00575F1B" w:rsidRPr="00575F1B" w:rsidRDefault="00575F1B" w:rsidP="001E24CE">
      <w:pPr>
        <w:pStyle w:val="ListParagraph"/>
        <w:numPr>
          <w:ilvl w:val="0"/>
          <w:numId w:val="31"/>
        </w:numPr>
        <w:spacing w:after="120"/>
        <w:rPr>
          <w:rFonts w:asciiTheme="majorHAnsi" w:hAnsiTheme="majorHAnsi" w:cs="Times"/>
          <w:sz w:val="22"/>
          <w:szCs w:val="22"/>
        </w:rPr>
      </w:pPr>
      <w:r w:rsidRPr="00575F1B">
        <w:rPr>
          <w:rFonts w:asciiTheme="majorHAnsi" w:hAnsiTheme="majorHAnsi" w:cs="Times"/>
          <w:sz w:val="22"/>
          <w:szCs w:val="22"/>
        </w:rPr>
        <w:t>How do Parvana and her mother try to help Parvana’s father? (They walk to the prison and ask for his release. p. 41)  What happens to them? (They are beaten. p. 42)  In the United States if a person is arrested, what is one of the first things that most people do? (Get a lawyer.)  How does the Bill of Rights help citizens in this situation? (6</w:t>
      </w:r>
      <w:r w:rsidRPr="00575F1B">
        <w:rPr>
          <w:rFonts w:asciiTheme="majorHAnsi" w:hAnsiTheme="majorHAnsi" w:cs="Times"/>
          <w:sz w:val="22"/>
          <w:szCs w:val="22"/>
          <w:vertAlign w:val="superscript"/>
        </w:rPr>
        <w:t>th</w:t>
      </w:r>
      <w:r w:rsidRPr="00575F1B">
        <w:rPr>
          <w:rFonts w:asciiTheme="majorHAnsi" w:hAnsiTheme="majorHAnsi" w:cs="Times"/>
          <w:sz w:val="22"/>
          <w:szCs w:val="22"/>
        </w:rPr>
        <w:t xml:space="preserve"> – right to counsel)  Parvana’s family is very poor and wouldn’t be able to afford a lawyer.  Read about the Supreme Court case of Gideon v. Wainwright.  Streetlaw.org has a good description of the case for students in the Landmark Cases section.  Gideon was a poor man accused of a crime.  What did the Supreme Court rule, or decide, in the Gideon case? (That the 6</w:t>
      </w:r>
      <w:r w:rsidRPr="00575F1B">
        <w:rPr>
          <w:rFonts w:asciiTheme="majorHAnsi" w:hAnsiTheme="majorHAnsi" w:cs="Times"/>
          <w:sz w:val="22"/>
          <w:szCs w:val="22"/>
          <w:vertAlign w:val="superscript"/>
        </w:rPr>
        <w:t>th</w:t>
      </w:r>
      <w:r w:rsidRPr="00575F1B">
        <w:rPr>
          <w:rFonts w:asciiTheme="majorHAnsi" w:hAnsiTheme="majorHAnsi" w:cs="Times"/>
          <w:sz w:val="22"/>
          <w:szCs w:val="22"/>
        </w:rPr>
        <w:t xml:space="preserve"> amendment right to counsel meant that the government must provide a lawyer for those who cannot afford one.)  What effect would this law have on Parvana’s </w:t>
      </w:r>
      <w:r w:rsidRPr="00575F1B">
        <w:rPr>
          <w:rFonts w:asciiTheme="majorHAnsi" w:hAnsiTheme="majorHAnsi" w:cs="Times"/>
          <w:sz w:val="22"/>
          <w:szCs w:val="22"/>
        </w:rPr>
        <w:lastRenderedPageBreak/>
        <w:t>situation if it had been in effect in Afghanistan? (The lawyer would have requested her father’s release.  She wouldn’t have been beaten.)</w:t>
      </w:r>
    </w:p>
    <w:p w:rsidR="00575F1B" w:rsidRPr="001E24CE" w:rsidRDefault="00575F1B" w:rsidP="001E24CE">
      <w:pPr>
        <w:spacing w:after="120"/>
        <w:ind w:left="1440"/>
        <w:rPr>
          <w:rFonts w:asciiTheme="majorHAnsi" w:hAnsiTheme="majorHAnsi" w:cs="Perpetua"/>
          <w:sz w:val="22"/>
          <w:szCs w:val="22"/>
        </w:rPr>
      </w:pPr>
      <w:r w:rsidRPr="001E24CE">
        <w:rPr>
          <w:rFonts w:asciiTheme="majorHAnsi" w:hAnsiTheme="majorHAnsi" w:cs="Times"/>
          <w:sz w:val="22"/>
          <w:szCs w:val="22"/>
        </w:rPr>
        <w:t>Civics Standard</w:t>
      </w:r>
      <w:r w:rsidR="001E24CE">
        <w:rPr>
          <w:rFonts w:asciiTheme="majorHAnsi" w:hAnsiTheme="majorHAnsi" w:cs="Times"/>
          <w:sz w:val="22"/>
          <w:szCs w:val="22"/>
        </w:rPr>
        <w:t>s</w:t>
      </w:r>
      <w:r w:rsidRPr="001E24CE">
        <w:rPr>
          <w:rFonts w:asciiTheme="majorHAnsi" w:hAnsiTheme="majorHAnsi" w:cs="Times"/>
          <w:sz w:val="22"/>
          <w:szCs w:val="22"/>
        </w:rPr>
        <w:t>:</w:t>
      </w:r>
      <w:r w:rsidR="001E24CE">
        <w:rPr>
          <w:rFonts w:asciiTheme="majorHAnsi" w:hAnsiTheme="majorHAnsi" w:cs="Times"/>
          <w:sz w:val="22"/>
          <w:szCs w:val="22"/>
        </w:rPr>
        <w:t xml:space="preserve"> </w:t>
      </w:r>
      <w:r w:rsidR="001E24CE">
        <w:rPr>
          <w:rFonts w:asciiTheme="majorHAnsi" w:hAnsiTheme="majorHAnsi" w:cs="Times"/>
          <w:sz w:val="22"/>
          <w:szCs w:val="22"/>
        </w:rPr>
        <w:tab/>
      </w:r>
      <w:r w:rsidR="001E24CE">
        <w:rPr>
          <w:rFonts w:asciiTheme="majorHAnsi" w:hAnsiTheme="majorHAnsi" w:cs="Times"/>
          <w:sz w:val="22"/>
          <w:szCs w:val="22"/>
        </w:rPr>
        <w:tab/>
      </w:r>
      <w:r w:rsidRPr="001E24CE">
        <w:rPr>
          <w:rFonts w:asciiTheme="majorHAnsi" w:hAnsiTheme="majorHAnsi" w:cs="Arial"/>
          <w:sz w:val="22"/>
          <w:szCs w:val="22"/>
        </w:rPr>
        <w:t>5.1.3.5.1    5.1.4.8.1</w:t>
      </w:r>
    </w:p>
    <w:p w:rsidR="00575F1B" w:rsidRPr="001E24CE" w:rsidRDefault="00575F1B" w:rsidP="001E24CE">
      <w:pPr>
        <w:spacing w:after="120"/>
        <w:ind w:left="1440"/>
        <w:rPr>
          <w:rFonts w:asciiTheme="majorHAnsi" w:hAnsiTheme="majorHAnsi" w:cs="Times"/>
          <w:sz w:val="22"/>
          <w:szCs w:val="22"/>
        </w:rPr>
      </w:pPr>
      <w:r w:rsidRPr="001E24CE">
        <w:rPr>
          <w:rFonts w:asciiTheme="majorHAnsi" w:hAnsiTheme="majorHAnsi" w:cs="Perpetua"/>
          <w:sz w:val="22"/>
          <w:szCs w:val="22"/>
        </w:rPr>
        <w:t>Language Arts Standard</w:t>
      </w:r>
      <w:r w:rsidR="001E24CE">
        <w:rPr>
          <w:rFonts w:asciiTheme="majorHAnsi" w:hAnsiTheme="majorHAnsi" w:cs="Perpetua"/>
          <w:sz w:val="22"/>
          <w:szCs w:val="22"/>
        </w:rPr>
        <w:t>s</w:t>
      </w:r>
      <w:r w:rsidRPr="001E24CE">
        <w:rPr>
          <w:rFonts w:asciiTheme="majorHAnsi" w:hAnsiTheme="majorHAnsi" w:cs="Perpetua"/>
          <w:sz w:val="22"/>
          <w:szCs w:val="22"/>
        </w:rPr>
        <w:t>:</w:t>
      </w:r>
      <w:r w:rsidR="001E24CE">
        <w:rPr>
          <w:rFonts w:asciiTheme="majorHAnsi" w:hAnsiTheme="majorHAnsi" w:cs="Perpetua"/>
          <w:sz w:val="22"/>
          <w:szCs w:val="22"/>
        </w:rPr>
        <w:t xml:space="preserve"> </w:t>
      </w:r>
      <w:r w:rsidR="001E24CE">
        <w:rPr>
          <w:rFonts w:asciiTheme="majorHAnsi" w:hAnsiTheme="majorHAnsi" w:cs="Perpetua"/>
          <w:sz w:val="22"/>
          <w:szCs w:val="22"/>
        </w:rPr>
        <w:tab/>
      </w:r>
      <w:r w:rsidRPr="001E24CE">
        <w:rPr>
          <w:rFonts w:asciiTheme="majorHAnsi" w:hAnsiTheme="majorHAnsi" w:cs="Times"/>
          <w:sz w:val="22"/>
          <w:szCs w:val="22"/>
        </w:rPr>
        <w:t>5.2.1.1  5.2.4.4</w:t>
      </w:r>
    </w:p>
    <w:p w:rsidR="00575F1B" w:rsidRPr="00575F1B" w:rsidRDefault="00575F1B" w:rsidP="00575F1B">
      <w:pPr>
        <w:rPr>
          <w:rFonts w:asciiTheme="majorHAnsi" w:hAnsiTheme="majorHAnsi" w:cs="Times"/>
          <w:sz w:val="22"/>
          <w:szCs w:val="22"/>
        </w:rPr>
      </w:pPr>
    </w:p>
    <w:p w:rsidR="00575F1B" w:rsidRPr="00704B8A" w:rsidRDefault="00575F1B" w:rsidP="00704B8A">
      <w:pPr>
        <w:pStyle w:val="ListParagraph"/>
        <w:numPr>
          <w:ilvl w:val="0"/>
          <w:numId w:val="31"/>
        </w:numPr>
        <w:rPr>
          <w:rFonts w:asciiTheme="majorHAnsi" w:hAnsiTheme="majorHAnsi" w:cs="Times"/>
          <w:sz w:val="22"/>
          <w:szCs w:val="22"/>
        </w:rPr>
      </w:pPr>
      <w:r w:rsidRPr="00704B8A">
        <w:rPr>
          <w:rFonts w:asciiTheme="majorHAnsi" w:hAnsiTheme="majorHAnsi" w:cs="Times"/>
          <w:sz w:val="22"/>
          <w:szCs w:val="22"/>
        </w:rPr>
        <w:t>Formative Assessments:</w:t>
      </w:r>
    </w:p>
    <w:p w:rsidR="00575F1B" w:rsidRPr="00575F1B" w:rsidRDefault="00575F1B" w:rsidP="00575F1B">
      <w:pPr>
        <w:rPr>
          <w:rFonts w:asciiTheme="majorHAnsi" w:hAnsiTheme="majorHAnsi" w:cs="Perpetua"/>
          <w:sz w:val="22"/>
          <w:szCs w:val="22"/>
        </w:rPr>
      </w:pPr>
    </w:p>
    <w:p w:rsidR="00575F1B" w:rsidRPr="00704B8A" w:rsidRDefault="00575F1B" w:rsidP="00704B8A">
      <w:pPr>
        <w:pStyle w:val="ListParagraph"/>
        <w:numPr>
          <w:ilvl w:val="0"/>
          <w:numId w:val="32"/>
        </w:numPr>
        <w:ind w:left="1080"/>
        <w:rPr>
          <w:rFonts w:asciiTheme="majorHAnsi" w:hAnsiTheme="majorHAnsi" w:cs="Perpetua"/>
          <w:sz w:val="22"/>
          <w:szCs w:val="22"/>
        </w:rPr>
      </w:pPr>
      <w:r w:rsidRPr="00704B8A">
        <w:rPr>
          <w:rFonts w:asciiTheme="majorHAnsi" w:hAnsiTheme="majorHAnsi" w:cs="Perpetua"/>
          <w:sz w:val="22"/>
          <w:szCs w:val="22"/>
        </w:rPr>
        <w:t>Find examples of garments or fashion that you believe involves symbolic speech.  Share a picture with your class, and tell them what is being expressed by the clothes. (Examples could include: a nun’s habit expresses her religion and her membership in a religious order, a military uniform expresses affiliation with the military, a Star Wars t-shirt expresses an interest in that movie, many people express affiliation to a sports team by wearing certain colors</w:t>
      </w:r>
      <w:r w:rsidR="00704B8A">
        <w:rPr>
          <w:rFonts w:asciiTheme="majorHAnsi" w:hAnsiTheme="majorHAnsi" w:cs="Perpetua"/>
          <w:sz w:val="22"/>
          <w:szCs w:val="22"/>
        </w:rPr>
        <w:t>.</w:t>
      </w:r>
      <w:r w:rsidRPr="00704B8A">
        <w:rPr>
          <w:rFonts w:asciiTheme="majorHAnsi" w:hAnsiTheme="majorHAnsi" w:cs="Perpetua"/>
          <w:sz w:val="22"/>
          <w:szCs w:val="22"/>
        </w:rPr>
        <w:t>)</w:t>
      </w:r>
    </w:p>
    <w:p w:rsidR="00575F1B" w:rsidRPr="00575F1B" w:rsidRDefault="00575F1B" w:rsidP="00704B8A">
      <w:pPr>
        <w:ind w:left="720"/>
        <w:rPr>
          <w:rFonts w:asciiTheme="majorHAnsi" w:hAnsiTheme="majorHAnsi" w:cs="Perpetua"/>
          <w:sz w:val="22"/>
          <w:szCs w:val="22"/>
        </w:rPr>
      </w:pPr>
    </w:p>
    <w:p w:rsidR="00704B8A" w:rsidRPr="00704B8A" w:rsidRDefault="00575F1B" w:rsidP="00704B8A">
      <w:pPr>
        <w:pStyle w:val="ListParagraph"/>
        <w:numPr>
          <w:ilvl w:val="0"/>
          <w:numId w:val="32"/>
        </w:numPr>
        <w:ind w:left="1080"/>
        <w:rPr>
          <w:rFonts w:asciiTheme="majorHAnsi" w:hAnsiTheme="majorHAnsi" w:cs="Perpetua"/>
          <w:sz w:val="22"/>
          <w:szCs w:val="22"/>
        </w:rPr>
      </w:pPr>
      <w:r w:rsidRPr="00704B8A">
        <w:rPr>
          <w:rFonts w:asciiTheme="majorHAnsi" w:hAnsiTheme="majorHAnsi" w:cs="Perpetua"/>
          <w:sz w:val="22"/>
          <w:szCs w:val="22"/>
        </w:rPr>
        <w:t>Consider the following episodes in the book.  What protections could the Bill of Rights have offered in these circumstances?</w:t>
      </w:r>
    </w:p>
    <w:p w:rsidR="00575F1B" w:rsidRPr="00575F1B" w:rsidRDefault="00436A0B" w:rsidP="00704B8A">
      <w:pPr>
        <w:pStyle w:val="ListParagraph"/>
        <w:numPr>
          <w:ilvl w:val="0"/>
          <w:numId w:val="34"/>
        </w:numPr>
        <w:rPr>
          <w:rFonts w:asciiTheme="majorHAnsi" w:hAnsiTheme="majorHAnsi" w:cs="Perpetua"/>
          <w:sz w:val="22"/>
          <w:szCs w:val="22"/>
        </w:rPr>
      </w:pPr>
      <w:r w:rsidRPr="00575F1B">
        <w:rPr>
          <w:rFonts w:asciiTheme="majorHAnsi" w:hAnsiTheme="majorHAnsi" w:cs="Perpetua"/>
          <w:sz w:val="22"/>
          <w:szCs w:val="22"/>
        </w:rPr>
        <w:t>Parvana</w:t>
      </w:r>
      <w:r w:rsidR="00575F1B" w:rsidRPr="00575F1B">
        <w:rPr>
          <w:rFonts w:asciiTheme="majorHAnsi" w:hAnsiTheme="majorHAnsi" w:cs="Perpetua"/>
          <w:sz w:val="22"/>
          <w:szCs w:val="22"/>
        </w:rPr>
        <w:t xml:space="preserve"> is frightened that the soldiers will find her father’s books hidden in the cupboard. p. 32 – 4</w:t>
      </w:r>
      <w:r w:rsidR="00575F1B" w:rsidRPr="00575F1B">
        <w:rPr>
          <w:rFonts w:asciiTheme="majorHAnsi" w:hAnsiTheme="majorHAnsi" w:cs="Perpetua"/>
          <w:sz w:val="22"/>
          <w:szCs w:val="22"/>
          <w:vertAlign w:val="superscript"/>
        </w:rPr>
        <w:t>th</w:t>
      </w:r>
      <w:r w:rsidR="00575F1B" w:rsidRPr="00575F1B">
        <w:rPr>
          <w:rFonts w:asciiTheme="majorHAnsi" w:hAnsiTheme="majorHAnsi" w:cs="Perpetua"/>
          <w:sz w:val="22"/>
          <w:szCs w:val="22"/>
        </w:rPr>
        <w:t xml:space="preserve"> Search and Seizure</w:t>
      </w:r>
    </w:p>
    <w:p w:rsidR="00575F1B" w:rsidRPr="00575F1B" w:rsidRDefault="00436A0B" w:rsidP="00704B8A">
      <w:pPr>
        <w:pStyle w:val="ListParagraph"/>
        <w:numPr>
          <w:ilvl w:val="0"/>
          <w:numId w:val="34"/>
        </w:numPr>
        <w:rPr>
          <w:rFonts w:asciiTheme="majorHAnsi" w:hAnsiTheme="majorHAnsi" w:cs="Perpetua"/>
          <w:sz w:val="22"/>
          <w:szCs w:val="22"/>
        </w:rPr>
      </w:pPr>
      <w:r w:rsidRPr="00575F1B">
        <w:rPr>
          <w:rFonts w:asciiTheme="majorHAnsi" w:hAnsiTheme="majorHAnsi" w:cs="Perpetua"/>
          <w:sz w:val="22"/>
          <w:szCs w:val="22"/>
        </w:rPr>
        <w:t>Parvana's</w:t>
      </w:r>
      <w:r w:rsidR="00575F1B" w:rsidRPr="00575F1B">
        <w:rPr>
          <w:rFonts w:asciiTheme="majorHAnsi" w:hAnsiTheme="majorHAnsi" w:cs="Perpetua"/>
          <w:sz w:val="22"/>
          <w:szCs w:val="22"/>
        </w:rPr>
        <w:t xml:space="preserve"> mother is not allowed to publish anything she writes. p. 45 – 1</w:t>
      </w:r>
      <w:r w:rsidR="00575F1B" w:rsidRPr="00575F1B">
        <w:rPr>
          <w:rFonts w:asciiTheme="majorHAnsi" w:hAnsiTheme="majorHAnsi" w:cs="Perpetua"/>
          <w:sz w:val="22"/>
          <w:szCs w:val="22"/>
          <w:vertAlign w:val="superscript"/>
        </w:rPr>
        <w:t>st</w:t>
      </w:r>
      <w:r w:rsidR="00575F1B" w:rsidRPr="00575F1B">
        <w:rPr>
          <w:rFonts w:asciiTheme="majorHAnsi" w:hAnsiTheme="majorHAnsi" w:cs="Perpetua"/>
          <w:sz w:val="22"/>
          <w:szCs w:val="22"/>
        </w:rPr>
        <w:t xml:space="preserve"> Freedom of Speech</w:t>
      </w:r>
    </w:p>
    <w:p w:rsidR="00575F1B" w:rsidRPr="00575F1B" w:rsidRDefault="00436A0B" w:rsidP="00704B8A">
      <w:pPr>
        <w:pStyle w:val="ListParagraph"/>
        <w:numPr>
          <w:ilvl w:val="0"/>
          <w:numId w:val="34"/>
        </w:numPr>
        <w:rPr>
          <w:rFonts w:asciiTheme="majorHAnsi" w:hAnsiTheme="majorHAnsi" w:cs="Perpetua"/>
          <w:sz w:val="22"/>
          <w:szCs w:val="22"/>
        </w:rPr>
      </w:pPr>
      <w:r w:rsidRPr="00575F1B">
        <w:rPr>
          <w:rFonts w:asciiTheme="majorHAnsi" w:hAnsiTheme="majorHAnsi" w:cs="Perpetua"/>
          <w:sz w:val="22"/>
          <w:szCs w:val="22"/>
        </w:rPr>
        <w:t>Parvana</w:t>
      </w:r>
      <w:r w:rsidR="00575F1B" w:rsidRPr="00575F1B">
        <w:rPr>
          <w:rFonts w:asciiTheme="majorHAnsi" w:hAnsiTheme="majorHAnsi" w:cs="Perpetua"/>
          <w:sz w:val="22"/>
          <w:szCs w:val="22"/>
        </w:rPr>
        <w:t xml:space="preserve"> and her mother are beaten for asking about Father at the prison. p. 41 – 1</w:t>
      </w:r>
      <w:r w:rsidR="00575F1B" w:rsidRPr="00575F1B">
        <w:rPr>
          <w:rFonts w:asciiTheme="majorHAnsi" w:hAnsiTheme="majorHAnsi" w:cs="Perpetua"/>
          <w:sz w:val="22"/>
          <w:szCs w:val="22"/>
          <w:vertAlign w:val="superscript"/>
        </w:rPr>
        <w:t>st</w:t>
      </w:r>
      <w:r w:rsidR="00575F1B" w:rsidRPr="00575F1B">
        <w:rPr>
          <w:rFonts w:asciiTheme="majorHAnsi" w:hAnsiTheme="majorHAnsi" w:cs="Perpetua"/>
          <w:sz w:val="22"/>
          <w:szCs w:val="22"/>
        </w:rPr>
        <w:t xml:space="preserve"> Petition the Government, Speech</w:t>
      </w:r>
    </w:p>
    <w:p w:rsidR="00575F1B" w:rsidRPr="00575F1B" w:rsidRDefault="00575F1B" w:rsidP="00704B8A">
      <w:pPr>
        <w:pStyle w:val="ListParagraph"/>
        <w:numPr>
          <w:ilvl w:val="0"/>
          <w:numId w:val="34"/>
        </w:numPr>
        <w:rPr>
          <w:rFonts w:asciiTheme="majorHAnsi" w:hAnsiTheme="majorHAnsi" w:cs="Perpetua"/>
          <w:sz w:val="22"/>
          <w:szCs w:val="22"/>
        </w:rPr>
      </w:pPr>
      <w:r w:rsidRPr="00575F1B">
        <w:rPr>
          <w:rFonts w:asciiTheme="majorHAnsi" w:hAnsiTheme="majorHAnsi" w:cs="Perpetua"/>
          <w:sz w:val="22"/>
          <w:szCs w:val="22"/>
        </w:rPr>
        <w:t>Shopkeepers are beaten for allowing women in their shops. p. 54 – 8</w:t>
      </w:r>
      <w:r w:rsidRPr="00575F1B">
        <w:rPr>
          <w:rFonts w:asciiTheme="majorHAnsi" w:hAnsiTheme="majorHAnsi" w:cs="Perpetua"/>
          <w:sz w:val="22"/>
          <w:szCs w:val="22"/>
          <w:vertAlign w:val="superscript"/>
        </w:rPr>
        <w:t>th</w:t>
      </w:r>
      <w:r w:rsidRPr="00575F1B">
        <w:rPr>
          <w:rFonts w:asciiTheme="majorHAnsi" w:hAnsiTheme="majorHAnsi" w:cs="Perpetua"/>
          <w:sz w:val="22"/>
          <w:szCs w:val="22"/>
        </w:rPr>
        <w:t xml:space="preserve"> Cruel and Unusual Punishment</w:t>
      </w:r>
    </w:p>
    <w:p w:rsidR="00575F1B" w:rsidRPr="00575F1B" w:rsidRDefault="00575F1B" w:rsidP="00704B8A">
      <w:pPr>
        <w:ind w:left="720"/>
        <w:rPr>
          <w:rFonts w:asciiTheme="majorHAnsi" w:hAnsiTheme="majorHAnsi" w:cs="Perpetua"/>
          <w:sz w:val="22"/>
          <w:szCs w:val="22"/>
        </w:rPr>
      </w:pPr>
    </w:p>
    <w:p w:rsidR="00575F1B" w:rsidRPr="00704B8A" w:rsidRDefault="00575F1B" w:rsidP="00704B8A">
      <w:pPr>
        <w:pStyle w:val="ListParagraph"/>
        <w:numPr>
          <w:ilvl w:val="0"/>
          <w:numId w:val="32"/>
        </w:numPr>
        <w:ind w:left="1080"/>
        <w:rPr>
          <w:rFonts w:asciiTheme="majorHAnsi" w:hAnsiTheme="majorHAnsi" w:cs="Perpetua"/>
          <w:sz w:val="22"/>
          <w:szCs w:val="22"/>
        </w:rPr>
      </w:pPr>
      <w:r w:rsidRPr="00704B8A">
        <w:rPr>
          <w:rFonts w:asciiTheme="majorHAnsi" w:hAnsiTheme="majorHAnsi" w:cs="Perpetua"/>
          <w:sz w:val="22"/>
          <w:szCs w:val="22"/>
        </w:rPr>
        <w:t>Write an essay defending you opinion on the following question:</w:t>
      </w:r>
    </w:p>
    <w:p w:rsidR="00575F1B" w:rsidRPr="00575F1B" w:rsidRDefault="00436A0B" w:rsidP="00704B8A">
      <w:pPr>
        <w:pStyle w:val="ListParagraph"/>
        <w:numPr>
          <w:ilvl w:val="1"/>
          <w:numId w:val="35"/>
        </w:numPr>
        <w:rPr>
          <w:rFonts w:asciiTheme="majorHAnsi" w:hAnsiTheme="majorHAnsi" w:cs="Perpetua"/>
          <w:sz w:val="22"/>
          <w:szCs w:val="22"/>
        </w:rPr>
      </w:pPr>
      <w:r w:rsidRPr="00575F1B">
        <w:rPr>
          <w:rFonts w:asciiTheme="majorHAnsi" w:hAnsiTheme="majorHAnsi" w:cs="Perpetua"/>
          <w:sz w:val="22"/>
          <w:szCs w:val="22"/>
        </w:rPr>
        <w:t>Parvana</w:t>
      </w:r>
      <w:r w:rsidR="00575F1B" w:rsidRPr="00575F1B">
        <w:rPr>
          <w:rFonts w:asciiTheme="majorHAnsi" w:hAnsiTheme="majorHAnsi" w:cs="Perpetua"/>
          <w:sz w:val="22"/>
          <w:szCs w:val="22"/>
        </w:rPr>
        <w:t xml:space="preserve"> is not allowed to attend school because she is a girl.  The Bill of Rights does not include any right to an education, although many state constitutions do include one.   Should the United States Constitution include a right to education?  Why or why not?  </w:t>
      </w:r>
    </w:p>
    <w:p w:rsidR="00575F1B" w:rsidRPr="00575F1B" w:rsidRDefault="00575F1B" w:rsidP="00575F1B">
      <w:pPr>
        <w:rPr>
          <w:rFonts w:asciiTheme="majorHAnsi" w:hAnsiTheme="majorHAnsi" w:cs="Perpetua"/>
          <w:sz w:val="22"/>
          <w:szCs w:val="22"/>
        </w:rPr>
      </w:pPr>
    </w:p>
    <w:p w:rsidR="00575F1B" w:rsidRPr="00704B8A" w:rsidRDefault="00575F1B" w:rsidP="00575F1B">
      <w:pPr>
        <w:rPr>
          <w:rFonts w:asciiTheme="majorHAnsi" w:hAnsiTheme="majorHAnsi" w:cs="Perpetua"/>
          <w:b/>
          <w:caps/>
        </w:rPr>
      </w:pPr>
      <w:r w:rsidRPr="00704B8A">
        <w:rPr>
          <w:rFonts w:asciiTheme="majorHAnsi" w:hAnsiTheme="majorHAnsi" w:cs="Perpetua"/>
          <w:b/>
          <w:caps/>
        </w:rPr>
        <w:t>Chapters 8-15</w:t>
      </w:r>
    </w:p>
    <w:p w:rsidR="00575F1B" w:rsidRPr="00704B8A" w:rsidRDefault="00575F1B" w:rsidP="00575F1B">
      <w:pPr>
        <w:rPr>
          <w:rFonts w:asciiTheme="majorHAnsi" w:hAnsiTheme="majorHAnsi" w:cs="Perpetua"/>
          <w:b/>
          <w:caps/>
          <w:sz w:val="22"/>
          <w:szCs w:val="22"/>
        </w:rPr>
      </w:pPr>
    </w:p>
    <w:p w:rsidR="00575F1B" w:rsidRPr="00704B8A" w:rsidRDefault="00575F1B" w:rsidP="00704B8A">
      <w:pPr>
        <w:pStyle w:val="ListParagraph"/>
        <w:numPr>
          <w:ilvl w:val="0"/>
          <w:numId w:val="36"/>
        </w:numPr>
        <w:spacing w:after="120"/>
        <w:rPr>
          <w:rFonts w:asciiTheme="majorHAnsi" w:hAnsiTheme="majorHAnsi" w:cs="Perpetua"/>
          <w:sz w:val="22"/>
          <w:szCs w:val="22"/>
        </w:rPr>
      </w:pPr>
      <w:r w:rsidRPr="00704B8A">
        <w:rPr>
          <w:rFonts w:asciiTheme="majorHAnsi" w:hAnsiTheme="majorHAnsi" w:cs="Perpetua"/>
          <w:sz w:val="22"/>
          <w:szCs w:val="22"/>
        </w:rPr>
        <w:t xml:space="preserve">Mrs. Weera and </w:t>
      </w:r>
      <w:r w:rsidR="00436A0B" w:rsidRPr="00704B8A">
        <w:rPr>
          <w:rFonts w:asciiTheme="majorHAnsi" w:hAnsiTheme="majorHAnsi" w:cs="Perpetua"/>
          <w:sz w:val="22"/>
          <w:szCs w:val="22"/>
        </w:rPr>
        <w:t>Parvana's</w:t>
      </w:r>
      <w:r w:rsidRPr="00704B8A">
        <w:rPr>
          <w:rFonts w:asciiTheme="majorHAnsi" w:hAnsiTheme="majorHAnsi" w:cs="Perpetua"/>
          <w:sz w:val="22"/>
          <w:szCs w:val="22"/>
        </w:rPr>
        <w:t xml:space="preserve"> mother decide to write a magazine.  How will it be published? (smuggled to Pakistan p. 101)  What kind of stories will it include? (about lives of people in Afghanistan p.101)  Is there a protection in the Bill of Rights that would protect citizens of the United States who want to produce a magazine?  (1</w:t>
      </w:r>
      <w:r w:rsidRPr="00704B8A">
        <w:rPr>
          <w:rFonts w:asciiTheme="majorHAnsi" w:hAnsiTheme="majorHAnsi" w:cs="Perpetua"/>
          <w:sz w:val="22"/>
          <w:szCs w:val="22"/>
          <w:vertAlign w:val="superscript"/>
        </w:rPr>
        <w:t>st</w:t>
      </w:r>
      <w:r w:rsidRPr="00704B8A">
        <w:rPr>
          <w:rFonts w:asciiTheme="majorHAnsi" w:hAnsiTheme="majorHAnsi" w:cs="Perpetua"/>
          <w:sz w:val="22"/>
          <w:szCs w:val="22"/>
        </w:rPr>
        <w:t xml:space="preserve"> – freedom of the press)  Why would the government of Afghanistan want to keep such a magazine from being published? How does freedom of the press help citizens of the United States?  Find examples of news stories that the United States government may not have wanted published, but that were published. (Watergate, embarrassing stories about office holders, stories critical of government spending, stories pointing out mistakes in how government actions are carried out)</w:t>
      </w:r>
    </w:p>
    <w:p w:rsidR="00575F1B" w:rsidRPr="00704B8A" w:rsidRDefault="00575F1B" w:rsidP="00704B8A">
      <w:pPr>
        <w:spacing w:after="120"/>
        <w:ind w:left="1440"/>
        <w:rPr>
          <w:rFonts w:asciiTheme="majorHAnsi" w:hAnsiTheme="majorHAnsi" w:cs="Arial"/>
          <w:sz w:val="22"/>
          <w:szCs w:val="22"/>
        </w:rPr>
      </w:pPr>
      <w:r w:rsidRPr="00704B8A">
        <w:rPr>
          <w:rFonts w:asciiTheme="majorHAnsi" w:hAnsiTheme="majorHAnsi" w:cs="Perpetua"/>
          <w:sz w:val="22"/>
          <w:szCs w:val="22"/>
        </w:rPr>
        <w:t>Civics Standard</w:t>
      </w:r>
      <w:r w:rsidR="00704B8A">
        <w:rPr>
          <w:rFonts w:asciiTheme="majorHAnsi" w:hAnsiTheme="majorHAnsi" w:cs="Perpetua"/>
          <w:sz w:val="22"/>
          <w:szCs w:val="22"/>
        </w:rPr>
        <w:t>s</w:t>
      </w:r>
      <w:r w:rsidRPr="00704B8A">
        <w:rPr>
          <w:rFonts w:asciiTheme="majorHAnsi" w:hAnsiTheme="majorHAnsi" w:cs="Perpetua"/>
          <w:sz w:val="22"/>
          <w:szCs w:val="22"/>
        </w:rPr>
        <w:t>:</w:t>
      </w:r>
      <w:r w:rsidR="00704B8A">
        <w:rPr>
          <w:rFonts w:asciiTheme="majorHAnsi" w:hAnsiTheme="majorHAnsi" w:cs="Perpetua"/>
          <w:sz w:val="22"/>
          <w:szCs w:val="22"/>
        </w:rPr>
        <w:t xml:space="preserve"> </w:t>
      </w:r>
      <w:r w:rsidR="00704B8A">
        <w:rPr>
          <w:rFonts w:asciiTheme="majorHAnsi" w:hAnsiTheme="majorHAnsi" w:cs="Perpetua"/>
          <w:sz w:val="22"/>
          <w:szCs w:val="22"/>
        </w:rPr>
        <w:tab/>
      </w:r>
      <w:r w:rsidR="00704B8A">
        <w:rPr>
          <w:rFonts w:asciiTheme="majorHAnsi" w:hAnsiTheme="majorHAnsi" w:cs="Perpetua"/>
          <w:sz w:val="22"/>
          <w:szCs w:val="22"/>
        </w:rPr>
        <w:tab/>
      </w:r>
      <w:r w:rsidRPr="00704B8A">
        <w:rPr>
          <w:rFonts w:asciiTheme="majorHAnsi" w:hAnsiTheme="majorHAnsi" w:cs="Arial"/>
          <w:sz w:val="22"/>
          <w:szCs w:val="22"/>
        </w:rPr>
        <w:t xml:space="preserve">5.1.3.5.1  </w:t>
      </w:r>
      <w:r w:rsidR="00704B8A">
        <w:rPr>
          <w:rFonts w:asciiTheme="majorHAnsi" w:hAnsiTheme="majorHAnsi" w:cs="Arial"/>
          <w:sz w:val="22"/>
          <w:szCs w:val="22"/>
        </w:rPr>
        <w:t xml:space="preserve"> </w:t>
      </w:r>
      <w:r w:rsidRPr="00704B8A">
        <w:rPr>
          <w:rFonts w:asciiTheme="majorHAnsi" w:hAnsiTheme="majorHAnsi" w:cs="Arial"/>
          <w:sz w:val="22"/>
          <w:szCs w:val="22"/>
        </w:rPr>
        <w:t>5.1.4.8.1</w:t>
      </w:r>
    </w:p>
    <w:p w:rsidR="00575F1B" w:rsidRPr="00704B8A" w:rsidRDefault="00575F1B" w:rsidP="00704B8A">
      <w:pPr>
        <w:spacing w:after="120"/>
        <w:ind w:left="1440"/>
        <w:rPr>
          <w:rFonts w:asciiTheme="majorHAnsi" w:hAnsiTheme="majorHAnsi" w:cs="Perpetua"/>
          <w:sz w:val="22"/>
          <w:szCs w:val="22"/>
        </w:rPr>
      </w:pPr>
      <w:r w:rsidRPr="00704B8A">
        <w:rPr>
          <w:rFonts w:asciiTheme="majorHAnsi" w:hAnsiTheme="majorHAnsi" w:cs="Perpetua"/>
          <w:sz w:val="22"/>
          <w:szCs w:val="22"/>
        </w:rPr>
        <w:t>Language Arts Standard</w:t>
      </w:r>
      <w:r w:rsidR="00704B8A">
        <w:rPr>
          <w:rFonts w:asciiTheme="majorHAnsi" w:hAnsiTheme="majorHAnsi" w:cs="Perpetua"/>
          <w:sz w:val="22"/>
          <w:szCs w:val="22"/>
        </w:rPr>
        <w:t>s</w:t>
      </w:r>
      <w:r w:rsidRPr="00704B8A">
        <w:rPr>
          <w:rFonts w:asciiTheme="majorHAnsi" w:hAnsiTheme="majorHAnsi" w:cs="Perpetua"/>
          <w:sz w:val="22"/>
          <w:szCs w:val="22"/>
        </w:rPr>
        <w:t>:</w:t>
      </w:r>
      <w:r w:rsidR="00704B8A">
        <w:rPr>
          <w:rFonts w:asciiTheme="majorHAnsi" w:hAnsiTheme="majorHAnsi" w:cs="Perpetua"/>
          <w:sz w:val="22"/>
          <w:szCs w:val="22"/>
        </w:rPr>
        <w:t xml:space="preserve"> </w:t>
      </w:r>
      <w:r w:rsidR="00704B8A">
        <w:rPr>
          <w:rFonts w:asciiTheme="majorHAnsi" w:hAnsiTheme="majorHAnsi" w:cs="Perpetua"/>
          <w:sz w:val="22"/>
          <w:szCs w:val="22"/>
        </w:rPr>
        <w:tab/>
      </w:r>
      <w:r w:rsidRPr="00704B8A">
        <w:rPr>
          <w:rFonts w:asciiTheme="majorHAnsi" w:hAnsiTheme="majorHAnsi" w:cs="Perpetua"/>
          <w:sz w:val="22"/>
          <w:szCs w:val="22"/>
        </w:rPr>
        <w:t xml:space="preserve">5.1.1.1 </w:t>
      </w:r>
      <w:r w:rsidR="00704B8A">
        <w:rPr>
          <w:rFonts w:asciiTheme="majorHAnsi" w:hAnsiTheme="majorHAnsi" w:cs="Perpetua"/>
          <w:sz w:val="22"/>
          <w:szCs w:val="22"/>
        </w:rPr>
        <w:t xml:space="preserve">  </w:t>
      </w:r>
      <w:r w:rsidRPr="00704B8A">
        <w:rPr>
          <w:rFonts w:asciiTheme="majorHAnsi" w:hAnsiTheme="majorHAnsi" w:cs="Perpetua"/>
          <w:sz w:val="22"/>
          <w:szCs w:val="22"/>
        </w:rPr>
        <w:t xml:space="preserve"> </w:t>
      </w:r>
      <w:r w:rsidRPr="00704B8A">
        <w:rPr>
          <w:rFonts w:asciiTheme="majorHAnsi" w:hAnsiTheme="majorHAnsi" w:cs="Times"/>
          <w:sz w:val="22"/>
          <w:szCs w:val="22"/>
        </w:rPr>
        <w:t>5.2.1.1</w:t>
      </w:r>
    </w:p>
    <w:p w:rsidR="00575F1B" w:rsidRPr="00575F1B" w:rsidRDefault="00575F1B" w:rsidP="00575F1B">
      <w:pPr>
        <w:rPr>
          <w:rFonts w:asciiTheme="majorHAnsi" w:hAnsiTheme="majorHAnsi" w:cs="Perpetua"/>
          <w:sz w:val="22"/>
          <w:szCs w:val="22"/>
        </w:rPr>
      </w:pPr>
    </w:p>
    <w:p w:rsidR="00575F1B" w:rsidRPr="00575F1B" w:rsidRDefault="00575F1B" w:rsidP="00575F1B">
      <w:pPr>
        <w:rPr>
          <w:rFonts w:asciiTheme="majorHAnsi" w:hAnsiTheme="majorHAnsi" w:cs="Times"/>
          <w:sz w:val="22"/>
          <w:szCs w:val="22"/>
        </w:rPr>
      </w:pPr>
    </w:p>
    <w:p w:rsidR="00575F1B" w:rsidRPr="00704B8A" w:rsidRDefault="00575F1B" w:rsidP="00704B8A">
      <w:pPr>
        <w:pStyle w:val="ListParagraph"/>
        <w:numPr>
          <w:ilvl w:val="0"/>
          <w:numId w:val="36"/>
        </w:numPr>
        <w:spacing w:after="120"/>
        <w:rPr>
          <w:rFonts w:asciiTheme="majorHAnsi" w:hAnsiTheme="majorHAnsi" w:cs="Times"/>
          <w:sz w:val="22"/>
          <w:szCs w:val="22"/>
        </w:rPr>
      </w:pPr>
      <w:r w:rsidRPr="00704B8A">
        <w:rPr>
          <w:rFonts w:asciiTheme="majorHAnsi" w:hAnsiTheme="majorHAnsi" w:cs="Times"/>
          <w:sz w:val="22"/>
          <w:szCs w:val="22"/>
        </w:rPr>
        <w:t>The family starts a secret school for girls in their apartment.  However, they have some difficulties.  What are they? (risk of being found out, girls can’t come every day, no materials p. 132-133)  In the United States children can go to public school or private school.  What is the difference between public schools and private schools? (public schools are funded by the government with tax revenue, private schools are funded by tuition)  What difference does this make in what can be taught at school? (public schools do not teach religion, because they are subject to the 1</w:t>
      </w:r>
      <w:r w:rsidRPr="00704B8A">
        <w:rPr>
          <w:rFonts w:asciiTheme="majorHAnsi" w:hAnsiTheme="majorHAnsi" w:cs="Times"/>
          <w:sz w:val="22"/>
          <w:szCs w:val="22"/>
          <w:vertAlign w:val="superscript"/>
        </w:rPr>
        <w:t>st</w:t>
      </w:r>
      <w:r w:rsidRPr="00704B8A">
        <w:rPr>
          <w:rFonts w:asciiTheme="majorHAnsi" w:hAnsiTheme="majorHAnsi" w:cs="Times"/>
          <w:sz w:val="22"/>
          <w:szCs w:val="22"/>
        </w:rPr>
        <w:t xml:space="preserve"> amendment prohibition of establishment of a religion)  </w:t>
      </w:r>
    </w:p>
    <w:p w:rsidR="00575F1B" w:rsidRPr="00704B8A" w:rsidRDefault="00575F1B" w:rsidP="00704B8A">
      <w:pPr>
        <w:spacing w:after="120"/>
        <w:ind w:left="1440"/>
        <w:rPr>
          <w:rFonts w:asciiTheme="majorHAnsi" w:hAnsiTheme="majorHAnsi" w:cs="Arial"/>
          <w:sz w:val="22"/>
          <w:szCs w:val="22"/>
        </w:rPr>
      </w:pPr>
      <w:r w:rsidRPr="00704B8A">
        <w:rPr>
          <w:rFonts w:asciiTheme="majorHAnsi" w:hAnsiTheme="majorHAnsi" w:cs="Times"/>
          <w:sz w:val="22"/>
          <w:szCs w:val="22"/>
        </w:rPr>
        <w:t>Civics Standards:</w:t>
      </w:r>
      <w:r w:rsidR="00704B8A">
        <w:rPr>
          <w:rFonts w:asciiTheme="majorHAnsi" w:hAnsiTheme="majorHAnsi" w:cs="Times"/>
          <w:sz w:val="22"/>
          <w:szCs w:val="22"/>
        </w:rPr>
        <w:t xml:space="preserve"> </w:t>
      </w:r>
      <w:r w:rsidR="00704B8A">
        <w:rPr>
          <w:rFonts w:asciiTheme="majorHAnsi" w:hAnsiTheme="majorHAnsi" w:cs="Times"/>
          <w:sz w:val="22"/>
          <w:szCs w:val="22"/>
        </w:rPr>
        <w:tab/>
      </w:r>
      <w:r w:rsidR="00704B8A">
        <w:rPr>
          <w:rFonts w:asciiTheme="majorHAnsi" w:hAnsiTheme="majorHAnsi" w:cs="Times"/>
          <w:sz w:val="22"/>
          <w:szCs w:val="22"/>
        </w:rPr>
        <w:tab/>
      </w:r>
      <w:r w:rsidRPr="00704B8A">
        <w:rPr>
          <w:rFonts w:asciiTheme="majorHAnsi" w:hAnsiTheme="majorHAnsi" w:cs="Arial"/>
          <w:sz w:val="22"/>
          <w:szCs w:val="22"/>
        </w:rPr>
        <w:t xml:space="preserve">5.1.3.5.1  </w:t>
      </w:r>
      <w:r w:rsidR="00704B8A">
        <w:rPr>
          <w:rFonts w:asciiTheme="majorHAnsi" w:hAnsiTheme="majorHAnsi" w:cs="Arial"/>
          <w:sz w:val="22"/>
          <w:szCs w:val="22"/>
        </w:rPr>
        <w:t xml:space="preserve"> </w:t>
      </w:r>
      <w:r w:rsidRPr="00704B8A">
        <w:rPr>
          <w:rFonts w:asciiTheme="majorHAnsi" w:hAnsiTheme="majorHAnsi" w:cs="Arial"/>
          <w:sz w:val="22"/>
          <w:szCs w:val="22"/>
        </w:rPr>
        <w:t xml:space="preserve">5.1.4.7.3  </w:t>
      </w:r>
      <w:r w:rsidR="00704B8A">
        <w:rPr>
          <w:rFonts w:asciiTheme="majorHAnsi" w:hAnsiTheme="majorHAnsi" w:cs="Arial"/>
          <w:sz w:val="22"/>
          <w:szCs w:val="22"/>
        </w:rPr>
        <w:t xml:space="preserve">  </w:t>
      </w:r>
      <w:r w:rsidRPr="00704B8A">
        <w:rPr>
          <w:rFonts w:asciiTheme="majorHAnsi" w:hAnsiTheme="majorHAnsi" w:cs="Arial"/>
          <w:sz w:val="22"/>
          <w:szCs w:val="22"/>
        </w:rPr>
        <w:t>5.1.4.8.1</w:t>
      </w:r>
    </w:p>
    <w:p w:rsidR="00575F1B" w:rsidRPr="00704B8A" w:rsidRDefault="00575F1B" w:rsidP="00704B8A">
      <w:pPr>
        <w:spacing w:after="120"/>
        <w:ind w:left="1440"/>
        <w:rPr>
          <w:rFonts w:asciiTheme="majorHAnsi" w:hAnsiTheme="majorHAnsi" w:cs="Perpetua"/>
          <w:sz w:val="22"/>
          <w:szCs w:val="22"/>
        </w:rPr>
      </w:pPr>
      <w:r w:rsidRPr="00704B8A">
        <w:rPr>
          <w:rFonts w:asciiTheme="majorHAnsi" w:hAnsiTheme="majorHAnsi" w:cs="Perpetua"/>
          <w:sz w:val="22"/>
          <w:szCs w:val="22"/>
        </w:rPr>
        <w:t>Language Arts Standard:</w:t>
      </w:r>
      <w:r w:rsidR="00704B8A">
        <w:rPr>
          <w:rFonts w:asciiTheme="majorHAnsi" w:hAnsiTheme="majorHAnsi" w:cs="Perpetua"/>
          <w:sz w:val="22"/>
          <w:szCs w:val="22"/>
        </w:rPr>
        <w:t xml:space="preserve"> </w:t>
      </w:r>
      <w:r w:rsidR="00704B8A">
        <w:rPr>
          <w:rFonts w:asciiTheme="majorHAnsi" w:hAnsiTheme="majorHAnsi" w:cs="Perpetua"/>
          <w:sz w:val="22"/>
          <w:szCs w:val="22"/>
        </w:rPr>
        <w:tab/>
      </w:r>
      <w:r w:rsidRPr="00704B8A">
        <w:rPr>
          <w:rFonts w:asciiTheme="majorHAnsi" w:hAnsiTheme="majorHAnsi" w:cs="Perpetua"/>
          <w:sz w:val="22"/>
          <w:szCs w:val="22"/>
        </w:rPr>
        <w:t xml:space="preserve">5.1.1.1  </w:t>
      </w:r>
      <w:r w:rsidR="00704B8A">
        <w:rPr>
          <w:rFonts w:asciiTheme="majorHAnsi" w:hAnsiTheme="majorHAnsi" w:cs="Perpetua"/>
          <w:sz w:val="22"/>
          <w:szCs w:val="22"/>
        </w:rPr>
        <w:t xml:space="preserve">  </w:t>
      </w:r>
      <w:r w:rsidRPr="00704B8A">
        <w:rPr>
          <w:rFonts w:asciiTheme="majorHAnsi" w:hAnsiTheme="majorHAnsi" w:cs="Times"/>
          <w:sz w:val="22"/>
          <w:szCs w:val="22"/>
        </w:rPr>
        <w:t>5.2.1.1</w:t>
      </w:r>
    </w:p>
    <w:p w:rsidR="00575F1B" w:rsidRPr="00575F1B" w:rsidRDefault="00575F1B" w:rsidP="00575F1B">
      <w:pPr>
        <w:rPr>
          <w:rFonts w:asciiTheme="majorHAnsi" w:hAnsiTheme="majorHAnsi" w:cs="Perpetua"/>
          <w:sz w:val="22"/>
          <w:szCs w:val="22"/>
        </w:rPr>
      </w:pPr>
    </w:p>
    <w:p w:rsidR="00575F1B" w:rsidRPr="00704B8A" w:rsidRDefault="00436A0B" w:rsidP="00704B8A">
      <w:pPr>
        <w:pStyle w:val="ListParagraph"/>
        <w:numPr>
          <w:ilvl w:val="0"/>
          <w:numId w:val="36"/>
        </w:numPr>
        <w:spacing w:after="120"/>
        <w:rPr>
          <w:rFonts w:asciiTheme="majorHAnsi" w:hAnsiTheme="majorHAnsi" w:cs="Times"/>
          <w:sz w:val="22"/>
          <w:szCs w:val="22"/>
        </w:rPr>
      </w:pPr>
      <w:r w:rsidRPr="00704B8A">
        <w:rPr>
          <w:rFonts w:asciiTheme="majorHAnsi" w:hAnsiTheme="majorHAnsi" w:cs="Times"/>
          <w:sz w:val="22"/>
          <w:szCs w:val="22"/>
        </w:rPr>
        <w:t>Parvana</w:t>
      </w:r>
      <w:r w:rsidR="00575F1B" w:rsidRPr="00704B8A">
        <w:rPr>
          <w:rFonts w:asciiTheme="majorHAnsi" w:hAnsiTheme="majorHAnsi" w:cs="Times"/>
          <w:sz w:val="22"/>
          <w:szCs w:val="22"/>
        </w:rPr>
        <w:t xml:space="preserve"> and her friend Shauzia go to a soccer stadium in hopes of selling their wares.  What goes on there? (prisoners hands are cut off)  Why are the prisoners punished in this way? (they are thieves)  What Bill of Right protection would keep a similar punishment from being used on thieves in the United States? (8</w:t>
      </w:r>
      <w:r w:rsidR="00575F1B" w:rsidRPr="00704B8A">
        <w:rPr>
          <w:rFonts w:asciiTheme="majorHAnsi" w:hAnsiTheme="majorHAnsi" w:cs="Times"/>
          <w:sz w:val="22"/>
          <w:szCs w:val="22"/>
          <w:vertAlign w:val="superscript"/>
        </w:rPr>
        <w:t>th</w:t>
      </w:r>
      <w:r w:rsidR="00575F1B" w:rsidRPr="00704B8A">
        <w:rPr>
          <w:rFonts w:asciiTheme="majorHAnsi" w:hAnsiTheme="majorHAnsi" w:cs="Times"/>
          <w:sz w:val="22"/>
          <w:szCs w:val="22"/>
        </w:rPr>
        <w:t xml:space="preserve"> – cruel and unusual punishment)  A punishment can be considered “cruel and unusual” if it is out of proportion to the crime committed, if it is too harsh for the harm that was done.  Most people would say that cutting off a hand for stealing is too harsh a punishment for the crime committed.  Some people, however, might feel that it would be an effective way to keep people from stealing.  Do you think very harsh punishment keeps people from doing crimes?</w:t>
      </w:r>
    </w:p>
    <w:p w:rsidR="00575F1B" w:rsidRPr="00704B8A" w:rsidRDefault="00575F1B" w:rsidP="00704B8A">
      <w:pPr>
        <w:spacing w:after="120"/>
        <w:ind w:left="1440"/>
        <w:rPr>
          <w:rFonts w:asciiTheme="majorHAnsi" w:hAnsiTheme="majorHAnsi" w:cs="Arial"/>
          <w:sz w:val="22"/>
          <w:szCs w:val="22"/>
        </w:rPr>
      </w:pPr>
      <w:r w:rsidRPr="00704B8A">
        <w:rPr>
          <w:rFonts w:asciiTheme="majorHAnsi" w:hAnsiTheme="majorHAnsi" w:cs="Times"/>
          <w:sz w:val="22"/>
          <w:szCs w:val="22"/>
        </w:rPr>
        <w:t>Civics Standards:</w:t>
      </w:r>
      <w:r w:rsidR="00704B8A">
        <w:rPr>
          <w:rFonts w:asciiTheme="majorHAnsi" w:hAnsiTheme="majorHAnsi" w:cs="Times"/>
          <w:sz w:val="22"/>
          <w:szCs w:val="22"/>
        </w:rPr>
        <w:t xml:space="preserve"> </w:t>
      </w:r>
      <w:r w:rsidR="00704B8A">
        <w:rPr>
          <w:rFonts w:asciiTheme="majorHAnsi" w:hAnsiTheme="majorHAnsi" w:cs="Times"/>
          <w:sz w:val="22"/>
          <w:szCs w:val="22"/>
        </w:rPr>
        <w:tab/>
      </w:r>
      <w:r w:rsidR="00704B8A">
        <w:rPr>
          <w:rFonts w:asciiTheme="majorHAnsi" w:hAnsiTheme="majorHAnsi" w:cs="Times"/>
          <w:sz w:val="22"/>
          <w:szCs w:val="22"/>
        </w:rPr>
        <w:tab/>
      </w:r>
      <w:r w:rsidRPr="00704B8A">
        <w:rPr>
          <w:rFonts w:asciiTheme="majorHAnsi" w:hAnsiTheme="majorHAnsi" w:cs="Arial"/>
          <w:sz w:val="22"/>
          <w:szCs w:val="22"/>
        </w:rPr>
        <w:t xml:space="preserve">5.1.3.5.1  </w:t>
      </w:r>
      <w:r w:rsidR="00704B8A">
        <w:rPr>
          <w:rFonts w:asciiTheme="majorHAnsi" w:hAnsiTheme="majorHAnsi" w:cs="Arial"/>
          <w:sz w:val="22"/>
          <w:szCs w:val="22"/>
        </w:rPr>
        <w:t xml:space="preserve">  </w:t>
      </w:r>
      <w:r w:rsidRPr="00704B8A">
        <w:rPr>
          <w:rFonts w:asciiTheme="majorHAnsi" w:hAnsiTheme="majorHAnsi" w:cs="Arial"/>
          <w:sz w:val="22"/>
          <w:szCs w:val="22"/>
        </w:rPr>
        <w:t>5.1.4.8.1</w:t>
      </w:r>
    </w:p>
    <w:p w:rsidR="00575F1B" w:rsidRPr="00704B8A" w:rsidRDefault="00575F1B" w:rsidP="00704B8A">
      <w:pPr>
        <w:spacing w:after="120"/>
        <w:ind w:left="1440"/>
        <w:rPr>
          <w:rFonts w:asciiTheme="majorHAnsi" w:hAnsiTheme="majorHAnsi" w:cs="Times"/>
          <w:sz w:val="22"/>
          <w:szCs w:val="22"/>
        </w:rPr>
      </w:pPr>
      <w:r w:rsidRPr="00704B8A">
        <w:rPr>
          <w:rFonts w:asciiTheme="majorHAnsi" w:hAnsiTheme="majorHAnsi" w:cs="Perpetua"/>
          <w:sz w:val="22"/>
          <w:szCs w:val="22"/>
        </w:rPr>
        <w:t>Language Arts Standard:</w:t>
      </w:r>
      <w:r w:rsidR="00704B8A">
        <w:rPr>
          <w:rFonts w:asciiTheme="majorHAnsi" w:hAnsiTheme="majorHAnsi" w:cs="Perpetua"/>
          <w:sz w:val="22"/>
          <w:szCs w:val="22"/>
        </w:rPr>
        <w:t xml:space="preserve"> </w:t>
      </w:r>
      <w:r w:rsidR="00704B8A">
        <w:rPr>
          <w:rFonts w:asciiTheme="majorHAnsi" w:hAnsiTheme="majorHAnsi" w:cs="Perpetua"/>
          <w:sz w:val="22"/>
          <w:szCs w:val="22"/>
        </w:rPr>
        <w:tab/>
      </w:r>
      <w:r w:rsidRPr="00704B8A">
        <w:rPr>
          <w:rFonts w:asciiTheme="majorHAnsi" w:hAnsiTheme="majorHAnsi" w:cs="Perpetua"/>
          <w:sz w:val="22"/>
          <w:szCs w:val="22"/>
        </w:rPr>
        <w:t xml:space="preserve">5.1.1.1  </w:t>
      </w:r>
      <w:r w:rsidR="00704B8A">
        <w:rPr>
          <w:rFonts w:asciiTheme="majorHAnsi" w:hAnsiTheme="majorHAnsi" w:cs="Perpetua"/>
          <w:sz w:val="22"/>
          <w:szCs w:val="22"/>
        </w:rPr>
        <w:t xml:space="preserve">  </w:t>
      </w:r>
      <w:r w:rsidRPr="00704B8A">
        <w:rPr>
          <w:rFonts w:asciiTheme="majorHAnsi" w:hAnsiTheme="majorHAnsi" w:cs="Times"/>
          <w:sz w:val="22"/>
          <w:szCs w:val="22"/>
        </w:rPr>
        <w:t>5.2.1.1</w:t>
      </w:r>
    </w:p>
    <w:p w:rsidR="00575F1B" w:rsidRPr="00575F1B" w:rsidRDefault="00575F1B" w:rsidP="00575F1B">
      <w:pPr>
        <w:rPr>
          <w:rFonts w:asciiTheme="majorHAnsi" w:hAnsiTheme="majorHAnsi" w:cs="Times"/>
          <w:sz w:val="22"/>
          <w:szCs w:val="22"/>
        </w:rPr>
      </w:pPr>
    </w:p>
    <w:p w:rsidR="00575F1B" w:rsidRPr="00704B8A" w:rsidRDefault="00575F1B" w:rsidP="00704B8A">
      <w:pPr>
        <w:pStyle w:val="ListParagraph"/>
        <w:numPr>
          <w:ilvl w:val="0"/>
          <w:numId w:val="36"/>
        </w:numPr>
        <w:rPr>
          <w:rFonts w:asciiTheme="majorHAnsi" w:hAnsiTheme="majorHAnsi" w:cs="Times"/>
          <w:sz w:val="22"/>
          <w:szCs w:val="22"/>
        </w:rPr>
      </w:pPr>
      <w:r w:rsidRPr="00704B8A">
        <w:rPr>
          <w:rFonts w:asciiTheme="majorHAnsi" w:hAnsiTheme="majorHAnsi" w:cs="Times"/>
          <w:sz w:val="22"/>
          <w:szCs w:val="22"/>
        </w:rPr>
        <w:t>Summative Assessment</w:t>
      </w:r>
      <w:r w:rsidR="00704B8A">
        <w:rPr>
          <w:rFonts w:asciiTheme="majorHAnsi" w:hAnsiTheme="majorHAnsi" w:cs="Times"/>
          <w:sz w:val="22"/>
          <w:szCs w:val="22"/>
        </w:rPr>
        <w:t>s</w:t>
      </w:r>
      <w:r w:rsidRPr="00704B8A">
        <w:rPr>
          <w:rFonts w:asciiTheme="majorHAnsi" w:hAnsiTheme="majorHAnsi" w:cs="Times"/>
          <w:sz w:val="22"/>
          <w:szCs w:val="22"/>
        </w:rPr>
        <w:t>:</w:t>
      </w:r>
    </w:p>
    <w:p w:rsidR="00575F1B" w:rsidRPr="00575F1B" w:rsidRDefault="00575F1B" w:rsidP="00575F1B">
      <w:pPr>
        <w:rPr>
          <w:rFonts w:asciiTheme="majorHAnsi" w:hAnsiTheme="majorHAnsi" w:cs="Times"/>
          <w:sz w:val="22"/>
          <w:szCs w:val="22"/>
        </w:rPr>
      </w:pPr>
    </w:p>
    <w:p w:rsidR="00575F1B" w:rsidRPr="00704B8A" w:rsidRDefault="00575F1B" w:rsidP="00704B8A">
      <w:pPr>
        <w:pStyle w:val="ListParagraph"/>
        <w:numPr>
          <w:ilvl w:val="0"/>
          <w:numId w:val="37"/>
        </w:numPr>
        <w:ind w:left="1080"/>
        <w:rPr>
          <w:rFonts w:asciiTheme="majorHAnsi" w:hAnsiTheme="majorHAnsi" w:cs="Times"/>
          <w:sz w:val="22"/>
          <w:szCs w:val="22"/>
        </w:rPr>
      </w:pPr>
      <w:r w:rsidRPr="00704B8A">
        <w:rPr>
          <w:rFonts w:asciiTheme="majorHAnsi" w:hAnsiTheme="majorHAnsi" w:cs="Times"/>
          <w:sz w:val="22"/>
          <w:szCs w:val="22"/>
        </w:rPr>
        <w:t>The Breadwinner can make us appreciate the Bill of Rights and how it protects our liberties.  Pick one of the rights protected by the document that you believe is important.  Write an essay saying what right you picked, why you feel it is important, and what you feel would be the risk of not having this right.</w:t>
      </w:r>
    </w:p>
    <w:p w:rsidR="00575F1B" w:rsidRPr="00575F1B" w:rsidRDefault="00575F1B" w:rsidP="00704B8A">
      <w:pPr>
        <w:ind w:left="360"/>
        <w:rPr>
          <w:rFonts w:asciiTheme="majorHAnsi" w:hAnsiTheme="majorHAnsi" w:cs="Times"/>
          <w:sz w:val="22"/>
          <w:szCs w:val="22"/>
        </w:rPr>
      </w:pPr>
    </w:p>
    <w:p w:rsidR="00575F1B" w:rsidRPr="00704B8A" w:rsidRDefault="00575F1B" w:rsidP="00704B8A">
      <w:pPr>
        <w:pStyle w:val="ListParagraph"/>
        <w:numPr>
          <w:ilvl w:val="0"/>
          <w:numId w:val="37"/>
        </w:numPr>
        <w:ind w:left="1080"/>
        <w:rPr>
          <w:rFonts w:asciiTheme="majorHAnsi" w:hAnsiTheme="majorHAnsi" w:cs="Times"/>
          <w:sz w:val="22"/>
          <w:szCs w:val="22"/>
        </w:rPr>
      </w:pPr>
      <w:r w:rsidRPr="00704B8A">
        <w:rPr>
          <w:rFonts w:asciiTheme="majorHAnsi" w:hAnsiTheme="majorHAnsi" w:cs="Times"/>
          <w:sz w:val="22"/>
          <w:szCs w:val="22"/>
        </w:rPr>
        <w:t xml:space="preserve">The First Amendment includes 5 different rights.  Each of these right could have a huge impact in </w:t>
      </w:r>
      <w:r w:rsidR="00436A0B" w:rsidRPr="00704B8A">
        <w:rPr>
          <w:rFonts w:asciiTheme="majorHAnsi" w:hAnsiTheme="majorHAnsi" w:cs="Times"/>
          <w:sz w:val="22"/>
          <w:szCs w:val="22"/>
        </w:rPr>
        <w:t>Parvana's</w:t>
      </w:r>
      <w:r w:rsidRPr="00704B8A">
        <w:rPr>
          <w:rFonts w:asciiTheme="majorHAnsi" w:hAnsiTheme="majorHAnsi" w:cs="Times"/>
          <w:sz w:val="22"/>
          <w:szCs w:val="22"/>
        </w:rPr>
        <w:t xml:space="preserve"> life.  Make a list of the 5 rights, with an example of how it could relate to </w:t>
      </w:r>
      <w:r w:rsidR="00436A0B" w:rsidRPr="00704B8A">
        <w:rPr>
          <w:rFonts w:asciiTheme="majorHAnsi" w:hAnsiTheme="majorHAnsi" w:cs="Times"/>
          <w:sz w:val="22"/>
          <w:szCs w:val="22"/>
        </w:rPr>
        <w:t>Parvana's</w:t>
      </w:r>
      <w:r w:rsidRPr="00704B8A">
        <w:rPr>
          <w:rFonts w:asciiTheme="majorHAnsi" w:hAnsiTheme="majorHAnsi" w:cs="Times"/>
          <w:sz w:val="22"/>
          <w:szCs w:val="22"/>
        </w:rPr>
        <w:t xml:space="preserve"> story. (religion – the Taliban claimed religious reasons for their actions, speech – women are not allowed to speak in public, press – the magazine must be smuggled, assembly – the girls cannot gather as a group for school, petition – </w:t>
      </w:r>
      <w:r w:rsidR="00436A0B" w:rsidRPr="00704B8A">
        <w:rPr>
          <w:rFonts w:asciiTheme="majorHAnsi" w:hAnsiTheme="majorHAnsi" w:cs="Times"/>
          <w:sz w:val="22"/>
          <w:szCs w:val="22"/>
        </w:rPr>
        <w:t>Parvana</w:t>
      </w:r>
      <w:r w:rsidRPr="00704B8A">
        <w:rPr>
          <w:rFonts w:asciiTheme="majorHAnsi" w:hAnsiTheme="majorHAnsi" w:cs="Times"/>
          <w:sz w:val="22"/>
          <w:szCs w:val="22"/>
        </w:rPr>
        <w:t xml:space="preserve"> and her mother are beaten for asking for Father’s return)</w:t>
      </w:r>
    </w:p>
    <w:p w:rsidR="00575F1B" w:rsidRPr="00575F1B" w:rsidRDefault="00575F1B" w:rsidP="00704B8A">
      <w:pPr>
        <w:ind w:left="360"/>
        <w:rPr>
          <w:rFonts w:asciiTheme="majorHAnsi" w:hAnsiTheme="majorHAnsi" w:cs="Times"/>
          <w:sz w:val="22"/>
          <w:szCs w:val="22"/>
        </w:rPr>
      </w:pPr>
    </w:p>
    <w:p w:rsidR="00575F1B" w:rsidRPr="00704B8A" w:rsidRDefault="00575F1B" w:rsidP="00704B8A">
      <w:pPr>
        <w:pStyle w:val="ListParagraph"/>
        <w:numPr>
          <w:ilvl w:val="0"/>
          <w:numId w:val="37"/>
        </w:numPr>
        <w:ind w:left="1080"/>
        <w:rPr>
          <w:rFonts w:asciiTheme="majorHAnsi" w:hAnsiTheme="majorHAnsi" w:cs="Perpetua"/>
          <w:sz w:val="22"/>
          <w:szCs w:val="22"/>
        </w:rPr>
      </w:pPr>
      <w:r w:rsidRPr="00704B8A">
        <w:rPr>
          <w:rFonts w:asciiTheme="majorHAnsi" w:hAnsiTheme="majorHAnsi" w:cs="Times"/>
          <w:sz w:val="22"/>
          <w:szCs w:val="22"/>
        </w:rPr>
        <w:t>The Supreme Court has said that the Bill of Rights protects students in school, but that schools can restrict students when they do things that can disrupt the learning environment.  Dress codes can keep students from wearing fashions that interfere with learning.  Think of your school’s dress code.  Do you agree with it?  Write an essay either in support of or criticizing the dress code.  Make sure that you include references to student civil liberties and disruption of education.</w:t>
      </w:r>
      <w:bookmarkStart w:id="0" w:name="_GoBack"/>
      <w:bookmarkEnd w:id="0"/>
    </w:p>
    <w:p w:rsidR="00575F1B" w:rsidRPr="00575F1B" w:rsidRDefault="00575F1B" w:rsidP="00704B8A">
      <w:pPr>
        <w:ind w:left="360"/>
        <w:rPr>
          <w:rFonts w:asciiTheme="majorHAnsi" w:hAnsiTheme="majorHAnsi" w:cs="Perpetua"/>
          <w:sz w:val="22"/>
          <w:szCs w:val="22"/>
        </w:rPr>
      </w:pPr>
    </w:p>
    <w:p w:rsidR="00575F1B" w:rsidRPr="00575F1B" w:rsidRDefault="00575F1B" w:rsidP="00575F1B">
      <w:pPr>
        <w:rPr>
          <w:rFonts w:asciiTheme="majorHAnsi" w:hAnsiTheme="majorHAnsi" w:cs="Perpetua"/>
          <w:sz w:val="22"/>
          <w:szCs w:val="22"/>
        </w:rPr>
      </w:pPr>
    </w:p>
    <w:p w:rsidR="009E528D" w:rsidRDefault="007C5E38" w:rsidP="0097398B">
      <w:pPr>
        <w:rPr>
          <w:rFonts w:asciiTheme="majorHAnsi" w:hAnsiTheme="majorHAnsi"/>
          <w:b/>
          <w:caps/>
          <w:szCs w:val="22"/>
        </w:rPr>
      </w:pPr>
      <w:r w:rsidRPr="007C5E38">
        <w:rPr>
          <w:rFonts w:asciiTheme="majorHAnsi" w:hAnsiTheme="majorHAnsi"/>
          <w:b/>
          <w:caps/>
          <w:szCs w:val="22"/>
        </w:rPr>
        <w:t>Notes</w:t>
      </w: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A0789A" w:rsidRDefault="00A0789A" w:rsidP="0097398B">
      <w:pPr>
        <w:rPr>
          <w:rFonts w:asciiTheme="majorHAnsi" w:hAnsiTheme="majorHAnsi"/>
          <w:b/>
          <w:caps/>
          <w:szCs w:val="22"/>
        </w:rPr>
      </w:pPr>
    </w:p>
    <w:p w:rsidR="00A0789A" w:rsidRDefault="00A0789A" w:rsidP="0097398B">
      <w:pPr>
        <w:rPr>
          <w:rFonts w:asciiTheme="majorHAnsi" w:hAnsiTheme="majorHAnsi"/>
          <w:b/>
          <w:caps/>
          <w:szCs w:val="22"/>
        </w:rPr>
      </w:pPr>
    </w:p>
    <w:p w:rsidR="00A0789A" w:rsidRDefault="00A0789A" w:rsidP="0097398B">
      <w:pPr>
        <w:rPr>
          <w:rFonts w:asciiTheme="majorHAnsi" w:hAnsiTheme="majorHAnsi"/>
          <w:b/>
          <w:caps/>
          <w:szCs w:val="22"/>
        </w:rPr>
      </w:pPr>
    </w:p>
    <w:p w:rsidR="00A0789A" w:rsidRDefault="00A0789A" w:rsidP="0097398B">
      <w:pPr>
        <w:rPr>
          <w:rFonts w:asciiTheme="majorHAnsi" w:hAnsiTheme="majorHAnsi"/>
          <w:b/>
          <w:caps/>
          <w:szCs w:val="22"/>
        </w:rPr>
      </w:pPr>
    </w:p>
    <w:p w:rsidR="00A0789A" w:rsidRDefault="00A0789A" w:rsidP="0097398B">
      <w:pPr>
        <w:rPr>
          <w:rFonts w:asciiTheme="majorHAnsi" w:hAnsiTheme="majorHAnsi"/>
          <w:b/>
          <w:caps/>
          <w:szCs w:val="22"/>
        </w:rPr>
      </w:pPr>
    </w:p>
    <w:p w:rsidR="003B49C1" w:rsidRDefault="003B49C1" w:rsidP="0097398B">
      <w:pPr>
        <w:rPr>
          <w:rFonts w:asciiTheme="majorHAnsi" w:hAnsiTheme="majorHAnsi"/>
          <w:b/>
          <w:caps/>
          <w:szCs w:val="22"/>
        </w:rPr>
      </w:pPr>
    </w:p>
    <w:p w:rsidR="00A0789A" w:rsidRDefault="00A0789A" w:rsidP="0097398B">
      <w:pPr>
        <w:rPr>
          <w:rFonts w:asciiTheme="majorHAnsi" w:hAnsiTheme="majorHAnsi"/>
          <w:b/>
          <w:caps/>
          <w:szCs w:val="22"/>
        </w:rPr>
      </w:pPr>
    </w:p>
    <w:p w:rsidR="00A0789A" w:rsidRDefault="00A0789A" w:rsidP="0097398B">
      <w:pPr>
        <w:rPr>
          <w:rFonts w:asciiTheme="majorHAnsi" w:hAnsiTheme="majorHAnsi"/>
          <w:b/>
          <w:caps/>
          <w:szCs w:val="22"/>
        </w:rPr>
      </w:pPr>
    </w:p>
    <w:p w:rsidR="003B49C1" w:rsidRPr="003B49C1" w:rsidRDefault="003B49C1" w:rsidP="0097398B">
      <w:pPr>
        <w:rPr>
          <w:rFonts w:asciiTheme="majorHAnsi" w:hAnsiTheme="majorHAnsi"/>
          <w:szCs w:val="22"/>
        </w:rPr>
      </w:pPr>
      <w:r w:rsidRPr="003B49C1">
        <w:rPr>
          <w:rFonts w:asciiTheme="majorHAnsi" w:hAnsiTheme="majorHAnsi"/>
          <w:szCs w:val="22"/>
        </w:rPr>
        <w:t>T</w:t>
      </w:r>
      <w:r>
        <w:rPr>
          <w:rFonts w:asciiTheme="majorHAnsi" w:hAnsiTheme="majorHAnsi"/>
          <w:szCs w:val="22"/>
        </w:rPr>
        <w:t>his guide is made possible in part by grants from the Education Minnesota Foundation and the Minnesota Legacy Amendment Arts and Cultural Heritage Fund.</w:t>
      </w:r>
    </w:p>
    <w:sectPr w:rsidR="003B49C1" w:rsidRPr="003B49C1" w:rsidSect="007C5E38">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1440" w:left="1260" w:header="720" w:footer="4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9D" w:rsidRDefault="0009419D" w:rsidP="00E73D02">
      <w:r>
        <w:separator/>
      </w:r>
    </w:p>
  </w:endnote>
  <w:endnote w:type="continuationSeparator" w:id="0">
    <w:p w:rsidR="0009419D" w:rsidRDefault="0009419D" w:rsidP="00E73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15" w:rsidRDefault="003B31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03" w:rsidRPr="009B08B3" w:rsidRDefault="00394703" w:rsidP="003B3115">
    <w:pPr>
      <w:pStyle w:val="Footer"/>
      <w:tabs>
        <w:tab w:val="clear" w:pos="4680"/>
        <w:tab w:val="clear" w:pos="9360"/>
        <w:tab w:val="left" w:pos="210"/>
        <w:tab w:val="center" w:pos="7020"/>
        <w:tab w:val="right" w:pos="9630"/>
        <w:tab w:val="right" w:pos="9720"/>
      </w:tabs>
      <w:ind w:right="-180"/>
      <w:rPr>
        <w:sz w:val="18"/>
        <w:szCs w:val="18"/>
      </w:rPr>
    </w:pPr>
    <w:r>
      <w:rPr>
        <w:rFonts w:asciiTheme="majorHAnsi" w:hAnsiTheme="majorHAnsi"/>
        <w:sz w:val="18"/>
        <w:szCs w:val="18"/>
      </w:rPr>
      <w:t xml:space="preserve">@2013  </w:t>
    </w:r>
    <w:r w:rsidRPr="005F0773">
      <w:rPr>
        <w:rFonts w:asciiTheme="majorHAnsi" w:hAnsiTheme="majorHAnsi"/>
        <w:sz w:val="18"/>
        <w:szCs w:val="18"/>
      </w:rPr>
      <w:t>Eve Parker</w:t>
    </w:r>
    <w:r>
      <w:rPr>
        <w:rFonts w:asciiTheme="majorHAnsi" w:hAnsiTheme="majorHAnsi"/>
        <w:sz w:val="18"/>
        <w:szCs w:val="18"/>
      </w:rPr>
      <w:t>, reprint permission granted for classroom use, www.teachingcivics.org</w:t>
    </w:r>
    <w:r>
      <w:rPr>
        <w:sz w:val="18"/>
        <w:szCs w:val="18"/>
      </w:rPr>
      <w:tab/>
    </w:r>
    <w:r>
      <w:rPr>
        <w:sz w:val="18"/>
        <w:szCs w:val="18"/>
      </w:rPr>
      <w:tab/>
    </w:r>
    <w:r>
      <w:rPr>
        <w:noProof/>
        <w:sz w:val="18"/>
        <w:szCs w:val="18"/>
      </w:rPr>
      <w:drawing>
        <wp:inline distT="0" distB="0" distL="0" distR="0">
          <wp:extent cx="1057275" cy="356738"/>
          <wp:effectExtent l="19050" t="0" r="0" b="0"/>
          <wp:docPr id="2" name="Picture 0" descr="LLD_Logo_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D_Logo_Spot.png"/>
                  <pic:cNvPicPr/>
                </pic:nvPicPr>
                <pic:blipFill>
                  <a:blip r:embed="rId1">
                    <a:grayscl/>
                  </a:blip>
                  <a:stretch>
                    <a:fillRect/>
                  </a:stretch>
                </pic:blipFill>
                <pic:spPr>
                  <a:xfrm>
                    <a:off x="0" y="0"/>
                    <a:ext cx="1057419" cy="356787"/>
                  </a:xfrm>
                  <a:prstGeom prst="rect">
                    <a:avLst/>
                  </a:prstGeom>
                </pic:spPr>
              </pic:pic>
            </a:graphicData>
          </a:graphic>
        </wp:inline>
      </w:drawing>
    </w:r>
    <w:r w:rsidR="003B3115">
      <w:rPr>
        <w:sz w:val="18"/>
        <w:szCs w:val="18"/>
      </w:rPr>
      <w:t xml:space="preserve">    </w:t>
    </w:r>
    <w:r w:rsidR="003B3115" w:rsidRPr="003B3115">
      <w:rPr>
        <w:sz w:val="18"/>
        <w:szCs w:val="18"/>
      </w:rPr>
      <w:fldChar w:fldCharType="begin"/>
    </w:r>
    <w:r w:rsidR="003B3115" w:rsidRPr="003B3115">
      <w:rPr>
        <w:sz w:val="18"/>
        <w:szCs w:val="18"/>
      </w:rPr>
      <w:instrText xml:space="preserve"> PAGE   \* MERGEFORMAT </w:instrText>
    </w:r>
    <w:r w:rsidR="003B3115" w:rsidRPr="003B3115">
      <w:rPr>
        <w:sz w:val="18"/>
        <w:szCs w:val="18"/>
      </w:rPr>
      <w:fldChar w:fldCharType="separate"/>
    </w:r>
    <w:r w:rsidR="003B3115">
      <w:rPr>
        <w:noProof/>
        <w:sz w:val="18"/>
        <w:szCs w:val="18"/>
      </w:rPr>
      <w:t>1</w:t>
    </w:r>
    <w:r w:rsidR="003B3115" w:rsidRPr="003B3115">
      <w:rPr>
        <w:sz w:val="18"/>
        <w:szCs w:val="18"/>
      </w:rPr>
      <w:fldChar w:fldCharType="end"/>
    </w:r>
  </w:p>
  <w:p w:rsidR="00D97AE4" w:rsidRPr="009B08B3" w:rsidRDefault="00D97AE4">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15" w:rsidRDefault="003B3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9D" w:rsidRDefault="0009419D" w:rsidP="00E73D02">
      <w:r>
        <w:separator/>
      </w:r>
    </w:p>
  </w:footnote>
  <w:footnote w:type="continuationSeparator" w:id="0">
    <w:p w:rsidR="0009419D" w:rsidRDefault="0009419D" w:rsidP="00E73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15" w:rsidRDefault="003B31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02" w:rsidRDefault="000A4E46">
    <w:pPr>
      <w:pStyle w:val="Header"/>
    </w:pPr>
    <w:r>
      <w:rPr>
        <w:noProof/>
      </w:rPr>
      <w:pict>
        <v:roundrect id="_x0000_s4098" style="position:absolute;margin-left:-4pt;margin-top:9pt;width:491pt;height:35pt;z-index:251658240" arcsize="10923f" strokecolor="black [3213]">
          <v:imagedata embosscolor="shadow add(51)"/>
          <v:shadow on="t" opacity=".5" offset="-6pt,-6pt"/>
          <o:extrusion v:ext="view" viewpoint="-34.72222mm" viewpointorigin="-.5" skewangle="-45" lightposition="-50000" lightposition2="50000"/>
          <v:textbox>
            <w:txbxContent>
              <w:p w:rsidR="00163AB2" w:rsidRPr="00387418" w:rsidRDefault="00163AB2" w:rsidP="00BB2DFD">
                <w:pPr>
                  <w:spacing w:before="120"/>
                  <w:rPr>
                    <w:rFonts w:asciiTheme="majorHAnsi" w:hAnsiTheme="majorHAnsi"/>
                    <w:b/>
                    <w:color w:val="808080" w:themeColor="background1" w:themeShade="80"/>
                  </w:rPr>
                </w:pPr>
                <w:r w:rsidRPr="00DF55DF">
                  <w:rPr>
                    <w:rFonts w:asciiTheme="majorHAnsi" w:hAnsiTheme="majorHAnsi"/>
                    <w:b/>
                  </w:rPr>
                  <w:t>TEACHING CIVICS THROUGH LITERATURE</w:t>
                </w:r>
                <w:r w:rsidRPr="00DF55DF">
                  <w:rPr>
                    <w:rFonts w:asciiTheme="majorHAnsi" w:hAnsiTheme="majorHAnsi"/>
                    <w:b/>
                  </w:rPr>
                  <w:tab/>
                </w:r>
                <w:r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EF5408">
                  <w:rPr>
                    <w:rFonts w:asciiTheme="majorHAnsi" w:hAnsiTheme="majorHAnsi"/>
                    <w:b/>
                    <w:color w:val="808080" w:themeColor="background1" w:themeShade="80"/>
                  </w:rPr>
                  <w:t xml:space="preserve">        </w:t>
                </w:r>
                <w:r w:rsidR="00DF55DF">
                  <w:rPr>
                    <w:rFonts w:asciiTheme="majorHAnsi" w:hAnsiTheme="majorHAnsi"/>
                    <w:b/>
                    <w:color w:val="808080" w:themeColor="background1" w:themeShade="80"/>
                  </w:rPr>
                  <w:t xml:space="preserve"> </w:t>
                </w:r>
                <w:r w:rsidR="00EF5408">
                  <w:rPr>
                    <w:rFonts w:asciiTheme="majorHAnsi" w:hAnsiTheme="majorHAnsi"/>
                    <w:b/>
                  </w:rPr>
                  <w:t>TEACHING</w:t>
                </w:r>
                <w:r w:rsidR="00BB2DFD" w:rsidRPr="00DF55DF">
                  <w:rPr>
                    <w:rFonts w:asciiTheme="majorHAnsi" w:hAnsiTheme="majorHAnsi"/>
                    <w:b/>
                  </w:rPr>
                  <w:t xml:space="preserve"> GUIDE</w:t>
                </w:r>
              </w:p>
            </w:txbxContent>
          </v:textbox>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15" w:rsidRDefault="003B3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5" type="#_x0000_t75" style="width:9pt;height:9pt" o:bullet="t">
        <v:imagedata r:id="rId1" o:title="BD14832_"/>
      </v:shape>
    </w:pict>
  </w:numPicBullet>
  <w:abstractNum w:abstractNumId="0">
    <w:nsid w:val="006A0938"/>
    <w:multiLevelType w:val="hybridMultilevel"/>
    <w:tmpl w:val="A1282B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1DB6"/>
    <w:multiLevelType w:val="hybridMultilevel"/>
    <w:tmpl w:val="F0FEFA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8063C"/>
    <w:multiLevelType w:val="hybridMultilevel"/>
    <w:tmpl w:val="A3547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82AAE"/>
    <w:multiLevelType w:val="hybridMultilevel"/>
    <w:tmpl w:val="29CCE5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D2CD3"/>
    <w:multiLevelType w:val="hybridMultilevel"/>
    <w:tmpl w:val="CD6E732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E10C7"/>
    <w:multiLevelType w:val="hybridMultilevel"/>
    <w:tmpl w:val="CD748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23050"/>
    <w:multiLevelType w:val="hybridMultilevel"/>
    <w:tmpl w:val="344A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173F7"/>
    <w:multiLevelType w:val="hybridMultilevel"/>
    <w:tmpl w:val="3F5A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76408"/>
    <w:multiLevelType w:val="hybridMultilevel"/>
    <w:tmpl w:val="CA48D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C197F8F"/>
    <w:multiLevelType w:val="hybridMultilevel"/>
    <w:tmpl w:val="9C2E1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5774B"/>
    <w:multiLevelType w:val="hybridMultilevel"/>
    <w:tmpl w:val="90DC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01A0F"/>
    <w:multiLevelType w:val="hybridMultilevel"/>
    <w:tmpl w:val="EAF8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1229F8"/>
    <w:multiLevelType w:val="hybridMultilevel"/>
    <w:tmpl w:val="AD2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2346F"/>
    <w:multiLevelType w:val="hybridMultilevel"/>
    <w:tmpl w:val="29C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85B9B"/>
    <w:multiLevelType w:val="hybridMultilevel"/>
    <w:tmpl w:val="06A0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72FF7"/>
    <w:multiLevelType w:val="hybridMultilevel"/>
    <w:tmpl w:val="AFC4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DF29F7"/>
    <w:multiLevelType w:val="hybridMultilevel"/>
    <w:tmpl w:val="657A50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869AC"/>
    <w:multiLevelType w:val="hybridMultilevel"/>
    <w:tmpl w:val="71703B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BC17A1"/>
    <w:multiLevelType w:val="hybridMultilevel"/>
    <w:tmpl w:val="45FC3F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C503F"/>
    <w:multiLevelType w:val="hybridMultilevel"/>
    <w:tmpl w:val="83F01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72665B"/>
    <w:multiLevelType w:val="hybridMultilevel"/>
    <w:tmpl w:val="FCEA48AE"/>
    <w:lvl w:ilvl="0" w:tplc="70E0D8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0853E2"/>
    <w:multiLevelType w:val="hybridMultilevel"/>
    <w:tmpl w:val="64B265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9B7A4E"/>
    <w:multiLevelType w:val="hybridMultilevel"/>
    <w:tmpl w:val="BE264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C2C3B"/>
    <w:multiLevelType w:val="hybridMultilevel"/>
    <w:tmpl w:val="3874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E3F74"/>
    <w:multiLevelType w:val="hybridMultilevel"/>
    <w:tmpl w:val="FC50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187D8F"/>
    <w:multiLevelType w:val="hybridMultilevel"/>
    <w:tmpl w:val="535A14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308D7"/>
    <w:multiLevelType w:val="hybridMultilevel"/>
    <w:tmpl w:val="9716C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16A05"/>
    <w:multiLevelType w:val="hybridMultilevel"/>
    <w:tmpl w:val="0980B3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7E50BB"/>
    <w:multiLevelType w:val="hybridMultilevel"/>
    <w:tmpl w:val="965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A575E1"/>
    <w:multiLevelType w:val="hybridMultilevel"/>
    <w:tmpl w:val="2DA09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11D03"/>
    <w:multiLevelType w:val="hybridMultilevel"/>
    <w:tmpl w:val="EFD8B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57C5F"/>
    <w:multiLevelType w:val="hybridMultilevel"/>
    <w:tmpl w:val="3C4CA5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BA791C"/>
    <w:multiLevelType w:val="hybridMultilevel"/>
    <w:tmpl w:val="03261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110E09"/>
    <w:multiLevelType w:val="hybridMultilevel"/>
    <w:tmpl w:val="3BA6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84342C"/>
    <w:multiLevelType w:val="hybridMultilevel"/>
    <w:tmpl w:val="7D84B2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281077"/>
    <w:multiLevelType w:val="hybridMultilevel"/>
    <w:tmpl w:val="A40011A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8B66E0"/>
    <w:multiLevelType w:val="hybridMultilevel"/>
    <w:tmpl w:val="2CD2F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15"/>
  </w:num>
  <w:num w:numId="4">
    <w:abstractNumId w:val="10"/>
  </w:num>
  <w:num w:numId="5">
    <w:abstractNumId w:val="24"/>
  </w:num>
  <w:num w:numId="6">
    <w:abstractNumId w:val="19"/>
  </w:num>
  <w:num w:numId="7">
    <w:abstractNumId w:val="8"/>
  </w:num>
  <w:num w:numId="8">
    <w:abstractNumId w:val="20"/>
  </w:num>
  <w:num w:numId="9">
    <w:abstractNumId w:val="29"/>
  </w:num>
  <w:num w:numId="10">
    <w:abstractNumId w:val="31"/>
  </w:num>
  <w:num w:numId="11">
    <w:abstractNumId w:val="22"/>
  </w:num>
  <w:num w:numId="12">
    <w:abstractNumId w:val="1"/>
  </w:num>
  <w:num w:numId="13">
    <w:abstractNumId w:val="35"/>
  </w:num>
  <w:num w:numId="14">
    <w:abstractNumId w:val="30"/>
  </w:num>
  <w:num w:numId="15">
    <w:abstractNumId w:val="32"/>
  </w:num>
  <w:num w:numId="16">
    <w:abstractNumId w:val="17"/>
  </w:num>
  <w:num w:numId="17">
    <w:abstractNumId w:val="6"/>
  </w:num>
  <w:num w:numId="18">
    <w:abstractNumId w:val="36"/>
  </w:num>
  <w:num w:numId="19">
    <w:abstractNumId w:val="13"/>
  </w:num>
  <w:num w:numId="20">
    <w:abstractNumId w:val="21"/>
  </w:num>
  <w:num w:numId="21">
    <w:abstractNumId w:val="0"/>
  </w:num>
  <w:num w:numId="22">
    <w:abstractNumId w:val="11"/>
  </w:num>
  <w:num w:numId="23">
    <w:abstractNumId w:val="3"/>
  </w:num>
  <w:num w:numId="24">
    <w:abstractNumId w:val="34"/>
  </w:num>
  <w:num w:numId="25">
    <w:abstractNumId w:val="23"/>
  </w:num>
  <w:num w:numId="26">
    <w:abstractNumId w:val="28"/>
  </w:num>
  <w:num w:numId="27">
    <w:abstractNumId w:val="2"/>
  </w:num>
  <w:num w:numId="28">
    <w:abstractNumId w:val="14"/>
  </w:num>
  <w:num w:numId="29">
    <w:abstractNumId w:val="7"/>
  </w:num>
  <w:num w:numId="30">
    <w:abstractNumId w:val="26"/>
  </w:num>
  <w:num w:numId="31">
    <w:abstractNumId w:val="16"/>
  </w:num>
  <w:num w:numId="32">
    <w:abstractNumId w:val="9"/>
  </w:num>
  <w:num w:numId="33">
    <w:abstractNumId w:val="4"/>
  </w:num>
  <w:num w:numId="34">
    <w:abstractNumId w:val="27"/>
  </w:num>
  <w:num w:numId="35">
    <w:abstractNumId w:val="18"/>
  </w:num>
  <w:num w:numId="36">
    <w:abstractNumId w:val="2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9218" fillcolor="white">
      <v:fill color="white"/>
      <o:colormenu v:ext="edit" strokecolor="none [3213]" shadowcolor="none [2732]" extrusioncolor="none"/>
    </o:shapedefaults>
    <o:shapelayout v:ext="edit">
      <o:idmap v:ext="edit" data="4"/>
    </o:shapelayout>
  </w:hdrShapeDefaults>
  <w:footnotePr>
    <w:footnote w:id="-1"/>
    <w:footnote w:id="0"/>
  </w:footnotePr>
  <w:endnotePr>
    <w:endnote w:id="-1"/>
    <w:endnote w:id="0"/>
  </w:endnotePr>
  <w:compat>
    <w:useFELayout/>
  </w:compat>
  <w:rsids>
    <w:rsidRoot w:val="00A3286C"/>
    <w:rsid w:val="00016A32"/>
    <w:rsid w:val="000202FE"/>
    <w:rsid w:val="0009419D"/>
    <w:rsid w:val="000A4E46"/>
    <w:rsid w:val="000C4EA5"/>
    <w:rsid w:val="00163AB2"/>
    <w:rsid w:val="001C6BFB"/>
    <w:rsid w:val="001E18E5"/>
    <w:rsid w:val="001E24CE"/>
    <w:rsid w:val="001F03C8"/>
    <w:rsid w:val="001F68D4"/>
    <w:rsid w:val="0023798C"/>
    <w:rsid w:val="002F1857"/>
    <w:rsid w:val="003002A3"/>
    <w:rsid w:val="00357AD3"/>
    <w:rsid w:val="00387418"/>
    <w:rsid w:val="00394703"/>
    <w:rsid w:val="003B3115"/>
    <w:rsid w:val="003B49C1"/>
    <w:rsid w:val="003C172D"/>
    <w:rsid w:val="003C702D"/>
    <w:rsid w:val="00436A0B"/>
    <w:rsid w:val="00443978"/>
    <w:rsid w:val="004C7C19"/>
    <w:rsid w:val="00542A4E"/>
    <w:rsid w:val="00575F1B"/>
    <w:rsid w:val="005B1E4A"/>
    <w:rsid w:val="005E21F1"/>
    <w:rsid w:val="005F0773"/>
    <w:rsid w:val="005F1D68"/>
    <w:rsid w:val="00632B55"/>
    <w:rsid w:val="00645489"/>
    <w:rsid w:val="00662431"/>
    <w:rsid w:val="00675AD7"/>
    <w:rsid w:val="006B1F2B"/>
    <w:rsid w:val="00704B8A"/>
    <w:rsid w:val="007B63D1"/>
    <w:rsid w:val="007C5E38"/>
    <w:rsid w:val="0081655C"/>
    <w:rsid w:val="0097398B"/>
    <w:rsid w:val="00997460"/>
    <w:rsid w:val="009B08B3"/>
    <w:rsid w:val="009C7887"/>
    <w:rsid w:val="009D6C94"/>
    <w:rsid w:val="009E528D"/>
    <w:rsid w:val="00A0789A"/>
    <w:rsid w:val="00A3286C"/>
    <w:rsid w:val="00A77379"/>
    <w:rsid w:val="00AC3D1F"/>
    <w:rsid w:val="00AD629B"/>
    <w:rsid w:val="00AE1D00"/>
    <w:rsid w:val="00B10BDE"/>
    <w:rsid w:val="00B6200C"/>
    <w:rsid w:val="00B95F57"/>
    <w:rsid w:val="00BB2DFD"/>
    <w:rsid w:val="00BD275C"/>
    <w:rsid w:val="00BD4CE6"/>
    <w:rsid w:val="00BD5833"/>
    <w:rsid w:val="00BD60FA"/>
    <w:rsid w:val="00C247B6"/>
    <w:rsid w:val="00C96467"/>
    <w:rsid w:val="00D01AE5"/>
    <w:rsid w:val="00D025FD"/>
    <w:rsid w:val="00D02CD3"/>
    <w:rsid w:val="00D23A2F"/>
    <w:rsid w:val="00D4521C"/>
    <w:rsid w:val="00D56109"/>
    <w:rsid w:val="00D73E1C"/>
    <w:rsid w:val="00D851E7"/>
    <w:rsid w:val="00D865A1"/>
    <w:rsid w:val="00D97AE4"/>
    <w:rsid w:val="00DD185F"/>
    <w:rsid w:val="00DD79FE"/>
    <w:rsid w:val="00DE54AB"/>
    <w:rsid w:val="00DF55DF"/>
    <w:rsid w:val="00E556F6"/>
    <w:rsid w:val="00E73D02"/>
    <w:rsid w:val="00E861EF"/>
    <w:rsid w:val="00EF5408"/>
    <w:rsid w:val="00F02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fillcolor="white">
      <v:fill color="white"/>
      <o:colormenu v:ext="edit" strokecolor="none [3213]" shadowcolor="none [273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E6"/>
  </w:style>
  <w:style w:type="paragraph" w:styleId="Heading3">
    <w:name w:val="heading 3"/>
    <w:basedOn w:val="Normal"/>
    <w:next w:val="Normal"/>
    <w:link w:val="Heading3Char"/>
    <w:uiPriority w:val="9"/>
    <w:semiHidden/>
    <w:unhideWhenUsed/>
    <w:qFormat/>
    <w:rsid w:val="00237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 w:type="character" w:customStyle="1" w:styleId="Heading3Char">
    <w:name w:val="Heading 3 Char"/>
    <w:basedOn w:val="DefaultParagraphFont"/>
    <w:link w:val="Heading3"/>
    <w:uiPriority w:val="9"/>
    <w:semiHidden/>
    <w:rsid w:val="0023798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3D02"/>
    <w:pPr>
      <w:tabs>
        <w:tab w:val="center" w:pos="4680"/>
        <w:tab w:val="right" w:pos="9360"/>
      </w:tabs>
    </w:pPr>
  </w:style>
  <w:style w:type="character" w:customStyle="1" w:styleId="HeaderChar">
    <w:name w:val="Header Char"/>
    <w:basedOn w:val="DefaultParagraphFont"/>
    <w:link w:val="Header"/>
    <w:uiPriority w:val="99"/>
    <w:rsid w:val="00E73D02"/>
  </w:style>
  <w:style w:type="paragraph" w:styleId="Footer">
    <w:name w:val="footer"/>
    <w:basedOn w:val="Normal"/>
    <w:link w:val="FooterChar"/>
    <w:uiPriority w:val="99"/>
    <w:unhideWhenUsed/>
    <w:rsid w:val="00E73D02"/>
    <w:pPr>
      <w:tabs>
        <w:tab w:val="center" w:pos="4680"/>
        <w:tab w:val="right" w:pos="9360"/>
      </w:tabs>
    </w:pPr>
  </w:style>
  <w:style w:type="character" w:customStyle="1" w:styleId="FooterChar">
    <w:name w:val="Footer Char"/>
    <w:basedOn w:val="DefaultParagraphFont"/>
    <w:link w:val="Footer"/>
    <w:uiPriority w:val="99"/>
    <w:rsid w:val="00E73D02"/>
  </w:style>
  <w:style w:type="character" w:styleId="Hyperlink">
    <w:name w:val="Hyperlink"/>
    <w:basedOn w:val="DefaultParagraphFont"/>
    <w:uiPriority w:val="99"/>
    <w:unhideWhenUsed/>
    <w:rsid w:val="00575F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8733008">
      <w:bodyDiv w:val="1"/>
      <w:marLeft w:val="0"/>
      <w:marRight w:val="0"/>
      <w:marTop w:val="0"/>
      <w:marBottom w:val="0"/>
      <w:divBdr>
        <w:top w:val="none" w:sz="0" w:space="0" w:color="auto"/>
        <w:left w:val="none" w:sz="0" w:space="0" w:color="auto"/>
        <w:bottom w:val="none" w:sz="0" w:space="0" w:color="auto"/>
        <w:right w:val="none" w:sz="0" w:space="0" w:color="auto"/>
      </w:divBdr>
      <w:divsChild>
        <w:div w:id="1062101227">
          <w:marLeft w:val="0"/>
          <w:marRight w:val="0"/>
          <w:marTop w:val="0"/>
          <w:marBottom w:val="0"/>
          <w:divBdr>
            <w:top w:val="none" w:sz="0" w:space="0" w:color="auto"/>
            <w:left w:val="none" w:sz="0" w:space="0" w:color="auto"/>
            <w:bottom w:val="none" w:sz="0" w:space="0" w:color="auto"/>
            <w:right w:val="none" w:sz="0" w:space="0" w:color="auto"/>
          </w:divBdr>
        </w:div>
      </w:divsChild>
    </w:div>
    <w:div w:id="1529830305">
      <w:bodyDiv w:val="1"/>
      <w:marLeft w:val="0"/>
      <w:marRight w:val="0"/>
      <w:marTop w:val="0"/>
      <w:marBottom w:val="0"/>
      <w:divBdr>
        <w:top w:val="none" w:sz="0" w:space="0" w:color="auto"/>
        <w:left w:val="none" w:sz="0" w:space="0" w:color="auto"/>
        <w:bottom w:val="none" w:sz="0" w:space="0" w:color="auto"/>
        <w:right w:val="none" w:sz="0" w:space="0" w:color="auto"/>
      </w:divBdr>
      <w:divsChild>
        <w:div w:id="7231366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eetlaw.org/en/landmark/cases/tinker_v_des_moi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33427-C412-4648-8777-7B2725B1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vonSternberg</dc:creator>
  <cp:lastModifiedBy>Jennifer Bloom</cp:lastModifiedBy>
  <cp:revision>7</cp:revision>
  <cp:lastPrinted>2013-06-21T18:36:00Z</cp:lastPrinted>
  <dcterms:created xsi:type="dcterms:W3CDTF">2013-06-22T17:05:00Z</dcterms:created>
  <dcterms:modified xsi:type="dcterms:W3CDTF">2013-06-23T20:11:00Z</dcterms:modified>
</cp:coreProperties>
</file>