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52" w:rsidRDefault="000E2B52" w:rsidP="005D35FC">
      <w:pPr>
        <w:spacing w:after="120" w:line="240" w:lineRule="auto"/>
        <w:jc w:val="center"/>
        <w:rPr>
          <w:rFonts w:ascii="Arial" w:hAnsi="Arial" w:cs="Arial"/>
          <w:b/>
        </w:rPr>
      </w:pPr>
      <w:r w:rsidRPr="00793757">
        <w:rPr>
          <w:rFonts w:ascii="Arial" w:hAnsi="Arial" w:cs="Arial"/>
          <w:b/>
        </w:rPr>
        <w:t>Grade Six:  Minnesota Studies</w:t>
      </w:r>
    </w:p>
    <w:tbl>
      <w:tblPr>
        <w:tblStyle w:val="TableGrid"/>
        <w:tblW w:w="13338" w:type="dxa"/>
        <w:tblLook w:val="04A0"/>
      </w:tblPr>
      <w:tblGrid>
        <w:gridCol w:w="2122"/>
        <w:gridCol w:w="11216"/>
      </w:tblGrid>
      <w:tr w:rsidR="00FE1B97" w:rsidTr="00A137EA">
        <w:trPr>
          <w:tblHeader/>
        </w:trPr>
        <w:tc>
          <w:tcPr>
            <w:tcW w:w="2122" w:type="dxa"/>
          </w:tcPr>
          <w:p w:rsidR="00FE1B97" w:rsidRDefault="00FE1B97" w:rsidP="005D35FC">
            <w:pPr>
              <w:spacing w:after="120" w:line="240" w:lineRule="auto"/>
              <w:jc w:val="center"/>
              <w:rPr>
                <w:rFonts w:ascii="Arial" w:hAnsi="Arial" w:cs="Arial"/>
                <w:b/>
              </w:rPr>
            </w:pPr>
            <w:r w:rsidRPr="00793757">
              <w:rPr>
                <w:rFonts w:ascii="Arial" w:hAnsi="Arial" w:cs="Arial"/>
                <w:b/>
                <w:noProof/>
              </w:rPr>
              <w:drawing>
                <wp:inline distT="0" distB="0" distL="0" distR="0">
                  <wp:extent cx="1122855" cy="1120902"/>
                  <wp:effectExtent l="0" t="0" r="1270" b="3175"/>
                  <wp:docPr id="15" name="Picture 7" descr="Strand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s 5.6.7 Graphic.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2855" cy="1120902"/>
                          </a:xfrm>
                          <a:prstGeom prst="rect">
                            <a:avLst/>
                          </a:prstGeom>
                        </pic:spPr>
                      </pic:pic>
                    </a:graphicData>
                  </a:graphic>
                </wp:inline>
              </w:drawing>
            </w:r>
          </w:p>
        </w:tc>
        <w:tc>
          <w:tcPr>
            <w:tcW w:w="11216" w:type="dxa"/>
            <w:vAlign w:val="center"/>
          </w:tcPr>
          <w:p w:rsidR="00FE1B97" w:rsidRPr="00205FD6" w:rsidRDefault="00FE1B97" w:rsidP="00894A52">
            <w:pPr>
              <w:spacing w:before="120" w:after="120" w:line="240" w:lineRule="auto"/>
              <w:rPr>
                <w:rFonts w:ascii="Arial" w:hAnsi="Arial" w:cs="Arial"/>
              </w:rPr>
            </w:pPr>
            <w:r w:rsidRPr="00205FD6">
              <w:rPr>
                <w:rFonts w:ascii="Arial" w:hAnsi="Arial" w:cs="Arial"/>
              </w:rPr>
              <w:t>In the middle grades, the “lead discipline” approach continues, but with added emphasis on interdisciplinary connections (as the word “Studies” in the title “Minnesota Studies” suggests). Grade six features history as the lead discipline but the focus includes geographic, economic and civic understandings. Students study Minnesota history and its government, placing the state and its people within the context of the national story. They engage in historical inquiry and study events, issues and individuals significant to Minnesota history, beginning with the early indigenous people of the upper Mississippi River region to the present day. They examine the relationship between levels of government, and how the concept of sovereignty affects the exercise of treaty rights. They analyze how the state’s physical features and location of resources affected settlement patterns and the growth of cities. Drawing on their knowledge of economics, students analyze the influence of a market-based economy at the local and national levels. They learn about the unique role Minnesota played, and continues to play, in regional, national and global politics.</w:t>
            </w:r>
          </w:p>
        </w:tc>
      </w:tr>
    </w:tbl>
    <w:p w:rsidR="006A3B15" w:rsidRPr="00793757" w:rsidRDefault="006A3B15" w:rsidP="005D35FC">
      <w:pPr>
        <w:spacing w:after="120" w:line="240" w:lineRule="auto"/>
        <w:jc w:val="center"/>
        <w:rPr>
          <w:rFonts w:ascii="Arial" w:hAnsi="Arial" w:cs="Arial"/>
          <w:b/>
        </w:rPr>
      </w:pPr>
    </w:p>
    <w:tbl>
      <w:tblPr>
        <w:tblW w:w="133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900"/>
        <w:gridCol w:w="900"/>
        <w:gridCol w:w="2340"/>
        <w:gridCol w:w="1260"/>
        <w:gridCol w:w="3150"/>
        <w:gridCol w:w="4230"/>
      </w:tblGrid>
      <w:tr w:rsidR="00FE1B97" w:rsidRPr="00A07C4E" w:rsidTr="00095A26">
        <w:trPr>
          <w:cantSplit/>
          <w:trHeight w:val="440"/>
          <w:tblHeader/>
        </w:trPr>
        <w:tc>
          <w:tcPr>
            <w:tcW w:w="555" w:type="dxa"/>
            <w:shd w:val="clear" w:color="auto" w:fill="B4B5DC"/>
            <w:vAlign w:val="center"/>
          </w:tcPr>
          <w:p w:rsidR="00FE1B97" w:rsidRPr="00766FCD" w:rsidRDefault="00FE1B97" w:rsidP="008C28C8">
            <w:pPr>
              <w:spacing w:after="0" w:line="240" w:lineRule="auto"/>
              <w:jc w:val="center"/>
              <w:rPr>
                <w:rFonts w:ascii="Arial" w:hAnsi="Arial" w:cs="Arial"/>
                <w:b/>
                <w:bCs/>
                <w:sz w:val="20"/>
                <w:szCs w:val="20"/>
              </w:rPr>
            </w:pPr>
            <w:r w:rsidRPr="00766FCD">
              <w:rPr>
                <w:rFonts w:ascii="Arial" w:hAnsi="Arial" w:cs="Arial"/>
                <w:b/>
                <w:bCs/>
                <w:sz w:val="20"/>
                <w:szCs w:val="20"/>
              </w:rPr>
              <w:t>Gr.</w:t>
            </w:r>
          </w:p>
        </w:tc>
        <w:tc>
          <w:tcPr>
            <w:tcW w:w="900" w:type="dxa"/>
            <w:shd w:val="clear" w:color="auto" w:fill="B4B5DC"/>
            <w:vAlign w:val="center"/>
          </w:tcPr>
          <w:p w:rsidR="00FE1B97" w:rsidRPr="00766FCD" w:rsidRDefault="00FE1B97" w:rsidP="00A07C4E">
            <w:pPr>
              <w:spacing w:after="0" w:line="240" w:lineRule="auto"/>
              <w:jc w:val="center"/>
              <w:rPr>
                <w:rFonts w:ascii="Arial" w:hAnsi="Arial" w:cs="Arial"/>
                <w:b/>
                <w:bCs/>
                <w:sz w:val="20"/>
                <w:szCs w:val="20"/>
              </w:rPr>
            </w:pPr>
            <w:r w:rsidRPr="00766FCD">
              <w:rPr>
                <w:rFonts w:ascii="Arial" w:hAnsi="Arial" w:cs="Arial"/>
                <w:b/>
                <w:bCs/>
                <w:sz w:val="20"/>
                <w:szCs w:val="20"/>
              </w:rPr>
              <w:t>Strand</w:t>
            </w:r>
          </w:p>
        </w:tc>
        <w:tc>
          <w:tcPr>
            <w:tcW w:w="900" w:type="dxa"/>
            <w:shd w:val="clear" w:color="auto" w:fill="B4B5DC"/>
            <w:vAlign w:val="center"/>
          </w:tcPr>
          <w:p w:rsidR="00FE1B97" w:rsidRPr="00766FCD" w:rsidRDefault="00FE1B97" w:rsidP="00A07C4E">
            <w:pPr>
              <w:spacing w:after="0" w:line="240" w:lineRule="auto"/>
              <w:jc w:val="center"/>
              <w:rPr>
                <w:rFonts w:ascii="Arial" w:hAnsi="Arial" w:cs="Arial"/>
                <w:b/>
                <w:bCs/>
                <w:sz w:val="20"/>
                <w:szCs w:val="20"/>
              </w:rPr>
            </w:pPr>
            <w:r w:rsidRPr="00766FCD">
              <w:rPr>
                <w:rFonts w:ascii="Arial" w:hAnsi="Arial" w:cs="Arial"/>
                <w:b/>
                <w:bCs/>
                <w:sz w:val="20"/>
                <w:szCs w:val="20"/>
              </w:rPr>
              <w:t>Sub strand</w:t>
            </w:r>
          </w:p>
        </w:tc>
        <w:tc>
          <w:tcPr>
            <w:tcW w:w="2340" w:type="dxa"/>
            <w:shd w:val="clear" w:color="auto" w:fill="B4B5DC"/>
            <w:vAlign w:val="center"/>
          </w:tcPr>
          <w:p w:rsidR="00FE1B97" w:rsidRPr="00766FCD" w:rsidRDefault="00FE1B97" w:rsidP="00A07C4E">
            <w:pPr>
              <w:spacing w:after="0" w:line="240" w:lineRule="auto"/>
              <w:jc w:val="center"/>
              <w:rPr>
                <w:rFonts w:ascii="Arial" w:hAnsi="Arial" w:cs="Arial"/>
                <w:b/>
                <w:bCs/>
                <w:sz w:val="20"/>
                <w:szCs w:val="20"/>
              </w:rPr>
            </w:pPr>
            <w:r w:rsidRPr="00766FCD">
              <w:rPr>
                <w:rFonts w:ascii="Arial" w:hAnsi="Arial" w:cs="Arial"/>
                <w:b/>
                <w:bCs/>
                <w:sz w:val="20"/>
                <w:szCs w:val="20"/>
              </w:rPr>
              <w:t>Standard</w:t>
            </w:r>
          </w:p>
          <w:p w:rsidR="00FE1B97" w:rsidRPr="00766FCD" w:rsidRDefault="00FE1B97" w:rsidP="00A07C4E">
            <w:pPr>
              <w:spacing w:after="0" w:line="240" w:lineRule="auto"/>
              <w:jc w:val="center"/>
              <w:rPr>
                <w:rFonts w:ascii="Arial" w:hAnsi="Arial" w:cs="Arial"/>
                <w:bCs/>
                <w:sz w:val="20"/>
                <w:szCs w:val="20"/>
              </w:rPr>
            </w:pPr>
            <w:r w:rsidRPr="00766FCD">
              <w:rPr>
                <w:rFonts w:ascii="Arial" w:hAnsi="Arial" w:cs="Arial"/>
                <w:bCs/>
                <w:sz w:val="20"/>
                <w:szCs w:val="20"/>
              </w:rPr>
              <w:t>Understand that...</w:t>
            </w:r>
          </w:p>
        </w:tc>
        <w:tc>
          <w:tcPr>
            <w:tcW w:w="1260" w:type="dxa"/>
            <w:shd w:val="clear" w:color="auto" w:fill="B4B5DC"/>
            <w:vAlign w:val="center"/>
          </w:tcPr>
          <w:p w:rsidR="00FE1B97" w:rsidRPr="00766FCD" w:rsidRDefault="00FE1B97" w:rsidP="00A07C4E">
            <w:pPr>
              <w:spacing w:after="0" w:line="240" w:lineRule="auto"/>
              <w:jc w:val="center"/>
              <w:rPr>
                <w:rFonts w:ascii="Arial" w:hAnsi="Arial" w:cs="Arial"/>
                <w:b/>
                <w:bCs/>
                <w:sz w:val="20"/>
                <w:szCs w:val="20"/>
              </w:rPr>
            </w:pPr>
            <w:r w:rsidRPr="00766FCD">
              <w:rPr>
                <w:rFonts w:ascii="Arial" w:hAnsi="Arial" w:cs="Arial"/>
                <w:b/>
                <w:bCs/>
                <w:sz w:val="20"/>
                <w:szCs w:val="20"/>
              </w:rPr>
              <w:t>Code</w:t>
            </w:r>
          </w:p>
        </w:tc>
        <w:tc>
          <w:tcPr>
            <w:tcW w:w="3150" w:type="dxa"/>
            <w:shd w:val="clear" w:color="auto" w:fill="B4B5DC"/>
            <w:vAlign w:val="center"/>
          </w:tcPr>
          <w:p w:rsidR="00FE1B97" w:rsidRPr="00766FCD" w:rsidRDefault="00FE1B97" w:rsidP="00A07C4E">
            <w:pPr>
              <w:spacing w:after="0" w:line="240" w:lineRule="auto"/>
              <w:jc w:val="center"/>
              <w:rPr>
                <w:rFonts w:ascii="Arial" w:hAnsi="Arial" w:cs="Arial"/>
                <w:b/>
                <w:bCs/>
                <w:sz w:val="20"/>
                <w:szCs w:val="20"/>
              </w:rPr>
            </w:pPr>
            <w:r w:rsidRPr="00766FCD">
              <w:rPr>
                <w:rFonts w:ascii="Arial" w:hAnsi="Arial" w:cs="Arial"/>
                <w:b/>
                <w:bCs/>
                <w:sz w:val="20"/>
                <w:szCs w:val="20"/>
              </w:rPr>
              <w:t>Benchmark</w:t>
            </w:r>
          </w:p>
        </w:tc>
        <w:tc>
          <w:tcPr>
            <w:tcW w:w="4230" w:type="dxa"/>
            <w:shd w:val="clear" w:color="auto" w:fill="B4B5DC"/>
            <w:vAlign w:val="center"/>
          </w:tcPr>
          <w:p w:rsidR="00FE1B97" w:rsidRPr="00766FCD" w:rsidRDefault="00FE1B97" w:rsidP="00FE1B97">
            <w:pPr>
              <w:spacing w:after="0" w:line="240" w:lineRule="auto"/>
              <w:jc w:val="center"/>
              <w:rPr>
                <w:rFonts w:ascii="Arial" w:hAnsi="Arial" w:cs="Arial"/>
                <w:b/>
                <w:bCs/>
                <w:sz w:val="20"/>
                <w:szCs w:val="20"/>
              </w:rPr>
            </w:pPr>
            <w:r>
              <w:rPr>
                <w:rFonts w:ascii="Arial" w:hAnsi="Arial" w:cs="Arial"/>
                <w:b/>
                <w:bCs/>
                <w:sz w:val="20"/>
                <w:szCs w:val="20"/>
              </w:rPr>
              <w:t>Resources</w:t>
            </w:r>
          </w:p>
        </w:tc>
      </w:tr>
      <w:tr w:rsidR="00FE1B97" w:rsidRPr="00A07C4E" w:rsidTr="00095A26">
        <w:trPr>
          <w:trHeight w:val="521"/>
        </w:trPr>
        <w:tc>
          <w:tcPr>
            <w:tcW w:w="555" w:type="dxa"/>
            <w:vMerge w:val="restart"/>
          </w:tcPr>
          <w:p w:rsidR="00FE1B97" w:rsidRPr="00A07C4E" w:rsidRDefault="00FE1B97" w:rsidP="005D35FC">
            <w:pPr>
              <w:spacing w:before="120" w:after="120" w:line="240" w:lineRule="auto"/>
              <w:jc w:val="center"/>
              <w:rPr>
                <w:rFonts w:ascii="Arial" w:hAnsi="Arial" w:cs="Arial"/>
              </w:rPr>
            </w:pPr>
            <w:r w:rsidRPr="00A07C4E">
              <w:rPr>
                <w:rFonts w:ascii="Arial" w:hAnsi="Arial" w:cs="Arial"/>
              </w:rPr>
              <w:t>6</w:t>
            </w:r>
          </w:p>
        </w:tc>
        <w:tc>
          <w:tcPr>
            <w:tcW w:w="900" w:type="dxa"/>
            <w:vMerge w:val="restart"/>
            <w:textDirection w:val="btLr"/>
            <w:vAlign w:val="center"/>
          </w:tcPr>
          <w:p w:rsidR="00FE1B97" w:rsidRPr="00A07C4E" w:rsidRDefault="00FE1B97" w:rsidP="00A07C4E">
            <w:pPr>
              <w:spacing w:before="120" w:after="120" w:line="240" w:lineRule="auto"/>
              <w:ind w:left="113" w:right="113"/>
              <w:jc w:val="center"/>
              <w:rPr>
                <w:rFonts w:ascii="Arial" w:hAnsi="Arial" w:cs="Arial"/>
              </w:rPr>
            </w:pPr>
            <w:r w:rsidRPr="00A07C4E">
              <w:rPr>
                <w:rFonts w:ascii="Arial" w:hAnsi="Arial" w:cs="Arial"/>
              </w:rPr>
              <w:t>1. Citizenship and Government</w:t>
            </w:r>
          </w:p>
        </w:tc>
        <w:tc>
          <w:tcPr>
            <w:tcW w:w="900" w:type="dxa"/>
            <w:vMerge w:val="restart"/>
            <w:textDirection w:val="btLr"/>
            <w:vAlign w:val="center"/>
          </w:tcPr>
          <w:p w:rsidR="00FE1B97" w:rsidRPr="00A07C4E" w:rsidRDefault="00FE1B97" w:rsidP="00A07C4E">
            <w:pPr>
              <w:spacing w:before="120" w:after="120" w:line="240" w:lineRule="auto"/>
              <w:ind w:left="113" w:right="113"/>
              <w:jc w:val="center"/>
              <w:rPr>
                <w:rFonts w:ascii="Arial" w:hAnsi="Arial" w:cs="Arial"/>
              </w:rPr>
            </w:pPr>
            <w:r w:rsidRPr="00A07C4E">
              <w:rPr>
                <w:rFonts w:ascii="Arial" w:hAnsi="Arial" w:cs="Arial"/>
              </w:rPr>
              <w:t>1. Civic Skills</w:t>
            </w:r>
          </w:p>
        </w:tc>
        <w:tc>
          <w:tcPr>
            <w:tcW w:w="2340" w:type="dxa"/>
            <w:vMerge w:val="restart"/>
            <w:vAlign w:val="center"/>
          </w:tcPr>
          <w:p w:rsidR="00FE1B97" w:rsidRPr="00A07C4E" w:rsidRDefault="00FE1B97" w:rsidP="00A07C4E">
            <w:pPr>
              <w:pStyle w:val="ListParagraph"/>
              <w:spacing w:before="120" w:after="120" w:line="240" w:lineRule="auto"/>
              <w:ind w:left="0"/>
              <w:rPr>
                <w:rFonts w:ascii="Arial" w:hAnsi="Arial" w:cs="Arial"/>
              </w:rPr>
            </w:pPr>
            <w:r w:rsidRPr="00A07C4E">
              <w:rPr>
                <w:rFonts w:ascii="Arial" w:hAnsi="Arial" w:cs="Arial"/>
              </w:rPr>
              <w:t>1. Democratic government depends on informed and engaged citizens who exhibit civic skills and values, practice civic discourse, vote and participate in elections, apply inquiry and analysis skills and take action to solve problems and shape public policy.</w:t>
            </w:r>
          </w:p>
          <w:p w:rsidR="00FE1B97" w:rsidRPr="00A07C4E" w:rsidRDefault="00FE1B97" w:rsidP="00A07C4E">
            <w:pPr>
              <w:spacing w:before="120" w:after="120" w:line="240" w:lineRule="auto"/>
              <w:rPr>
                <w:rFonts w:ascii="Arial" w:hAnsi="Arial" w:cs="Arial"/>
              </w:rPr>
            </w:pPr>
          </w:p>
        </w:tc>
        <w:tc>
          <w:tcPr>
            <w:tcW w:w="1260" w:type="dxa"/>
            <w:vAlign w:val="center"/>
          </w:tcPr>
          <w:p w:rsidR="00FE1B97" w:rsidRPr="00A07C4E" w:rsidRDefault="00FE1B97" w:rsidP="00A07C4E">
            <w:pPr>
              <w:spacing w:before="120" w:after="120" w:line="240" w:lineRule="auto"/>
              <w:jc w:val="center"/>
              <w:rPr>
                <w:rFonts w:ascii="Arial" w:hAnsi="Arial" w:cs="Arial"/>
              </w:rPr>
            </w:pPr>
          </w:p>
          <w:p w:rsidR="00FE1B97" w:rsidRPr="00A07C4E" w:rsidRDefault="00FE1B97" w:rsidP="00A07C4E">
            <w:pPr>
              <w:spacing w:before="120" w:after="120" w:line="240" w:lineRule="auto"/>
              <w:jc w:val="center"/>
              <w:rPr>
                <w:rFonts w:ascii="Arial" w:hAnsi="Arial" w:cs="Arial"/>
              </w:rPr>
            </w:pPr>
            <w:r w:rsidRPr="00A07C4E">
              <w:rPr>
                <w:rFonts w:ascii="Arial" w:hAnsi="Arial" w:cs="Arial"/>
              </w:rPr>
              <w:t>6.1.1.1.1</w:t>
            </w:r>
          </w:p>
        </w:tc>
        <w:tc>
          <w:tcPr>
            <w:tcW w:w="315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Evaluate arguments about selected issues from diverse perspectives and frames of reference, noting the strengths, weaknesses and consequences associated with the decision made on each issue.</w:t>
            </w:r>
          </w:p>
          <w:p w:rsidR="00FE1B97" w:rsidRPr="00A07C4E" w:rsidRDefault="00FE1B97" w:rsidP="00A07C4E">
            <w:pPr>
              <w:spacing w:before="120" w:after="120" w:line="240" w:lineRule="auto"/>
              <w:rPr>
                <w:rFonts w:ascii="Arial" w:hAnsi="Arial" w:cs="Arial"/>
                <w:sz w:val="20"/>
                <w:szCs w:val="20"/>
              </w:rPr>
            </w:pPr>
            <w:r w:rsidRPr="00A07C4E">
              <w:rPr>
                <w:rFonts w:ascii="Arial" w:hAnsi="Arial" w:cs="Arial"/>
                <w:i/>
                <w:iCs/>
                <w:sz w:val="20"/>
                <w:szCs w:val="20"/>
              </w:rPr>
              <w:t>For example:</w:t>
            </w:r>
            <w:r w:rsidRPr="00A07C4E">
              <w:rPr>
                <w:rFonts w:ascii="Arial" w:hAnsi="Arial" w:cs="Arial"/>
                <w:sz w:val="20"/>
                <w:szCs w:val="20"/>
              </w:rPr>
              <w:t xml:space="preserve"> Historical issues—women’s suffrage, treaties with indigenous nations, Civil Rights movement, New Deal programs. Strengths might include—expanded rights to new group of Americans, established tribal sovereignty, collaborative effort of multiple groups in American society, provided a financial safety net for individuals. Weaknesses might include—too expensive, unintended </w:t>
            </w:r>
            <w:r w:rsidRPr="00A07C4E">
              <w:rPr>
                <w:rFonts w:ascii="Arial" w:hAnsi="Arial" w:cs="Arial"/>
                <w:sz w:val="20"/>
                <w:szCs w:val="20"/>
              </w:rPr>
              <w:lastRenderedPageBreak/>
              <w:t>consequences, caused more problems than it solved.</w:t>
            </w:r>
          </w:p>
        </w:tc>
        <w:tc>
          <w:tcPr>
            <w:tcW w:w="4230" w:type="dxa"/>
          </w:tcPr>
          <w:p w:rsidR="00B20F5F" w:rsidRDefault="003972AA" w:rsidP="00B20F5F">
            <w:pPr>
              <w:spacing w:before="120" w:after="120" w:line="240" w:lineRule="auto"/>
            </w:pPr>
            <w:hyperlink r:id="rId10" w:history="1">
              <w:r w:rsidR="00B20F5F">
                <w:rPr>
                  <w:rStyle w:val="Hyperlink"/>
                </w:rPr>
                <w:t>http://teachingcivics.org/programs/project-citizen/</w:t>
              </w:r>
            </w:hyperlink>
            <w:r w:rsidR="00B20F5F">
              <w:t xml:space="preserve"> Minnesota Project Citizen Program, with standards alignment, examples, state event</w:t>
            </w:r>
          </w:p>
          <w:p w:rsidR="00B20F5F" w:rsidRDefault="00B20F5F" w:rsidP="00B20F5F">
            <w:pPr>
              <w:spacing w:before="120" w:after="120" w:line="240" w:lineRule="auto"/>
            </w:pPr>
            <w:r>
              <w:t xml:space="preserve">National Project Citizen Information: </w:t>
            </w:r>
            <w:hyperlink r:id="rId11" w:history="1">
              <w:r>
                <w:rPr>
                  <w:rStyle w:val="Hyperlink"/>
                </w:rPr>
                <w:t>http://new.civiced.org/programs/project-citizen</w:t>
              </w:r>
            </w:hyperlink>
          </w:p>
          <w:p w:rsidR="00FE1B97" w:rsidRDefault="003972AA" w:rsidP="00B20F5F">
            <w:pPr>
              <w:spacing w:before="120" w:after="120" w:line="240" w:lineRule="auto"/>
            </w:pPr>
            <w:hyperlink r:id="rId12" w:history="1">
              <w:r w:rsidR="00B20F5F">
                <w:rPr>
                  <w:rStyle w:val="Hyperlink"/>
                </w:rPr>
                <w:t>http://new.civiced.org/pc-program/resources/resource-center/public-policy-on-display</w:t>
              </w:r>
            </w:hyperlink>
            <w:r w:rsidR="00B20F5F">
              <w:t xml:space="preserve"> clear description of the student work</w:t>
            </w:r>
          </w:p>
          <w:p w:rsidR="00D1395C" w:rsidRPr="00A07C4E" w:rsidRDefault="003972AA" w:rsidP="00B20F5F">
            <w:pPr>
              <w:spacing w:before="120" w:after="120" w:line="240" w:lineRule="auto"/>
              <w:rPr>
                <w:rFonts w:ascii="Arial" w:hAnsi="Arial" w:cs="Arial"/>
              </w:rPr>
            </w:pPr>
            <w:hyperlink r:id="rId13" w:history="1">
              <w:r w:rsidR="00D1395C">
                <w:rPr>
                  <w:rStyle w:val="Hyperlink"/>
                </w:rPr>
                <w:t>http://teachingcivics.org/lesson/teaching-civics-through-childrens-literature/</w:t>
              </w:r>
            </w:hyperlink>
            <w:r w:rsidR="00D1395C">
              <w:t xml:space="preserve"> Hunger Games</w:t>
            </w:r>
          </w:p>
        </w:tc>
      </w:tr>
      <w:tr w:rsidR="00FE1B97" w:rsidRPr="00A07C4E" w:rsidTr="00095A26">
        <w:trPr>
          <w:trHeight w:val="827"/>
        </w:trPr>
        <w:tc>
          <w:tcPr>
            <w:tcW w:w="555" w:type="dxa"/>
            <w:vMerge/>
          </w:tcPr>
          <w:p w:rsidR="00FE1B97" w:rsidRPr="00A07C4E" w:rsidRDefault="00FE1B97" w:rsidP="005D35FC">
            <w:pPr>
              <w:spacing w:before="120" w:after="120" w:line="240" w:lineRule="auto"/>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2340" w:type="dxa"/>
            <w:vMerge/>
            <w:vAlign w:val="center"/>
          </w:tcPr>
          <w:p w:rsidR="00FE1B97" w:rsidRPr="00A07C4E" w:rsidRDefault="00FE1B97" w:rsidP="00A07C4E">
            <w:pPr>
              <w:spacing w:before="120" w:after="120" w:line="240" w:lineRule="auto"/>
              <w:rPr>
                <w:rFonts w:ascii="Arial" w:hAnsi="Arial" w:cs="Arial"/>
              </w:rPr>
            </w:pPr>
          </w:p>
        </w:tc>
        <w:tc>
          <w:tcPr>
            <w:tcW w:w="1260" w:type="dxa"/>
            <w:vAlign w:val="center"/>
          </w:tcPr>
          <w:p w:rsidR="00FE1B97" w:rsidRPr="00A07C4E" w:rsidRDefault="00FE1B97" w:rsidP="00A07C4E">
            <w:pPr>
              <w:spacing w:before="120" w:after="120" w:line="240" w:lineRule="auto"/>
              <w:jc w:val="center"/>
              <w:rPr>
                <w:rFonts w:ascii="Arial" w:hAnsi="Arial" w:cs="Arial"/>
              </w:rPr>
            </w:pPr>
          </w:p>
          <w:p w:rsidR="00FE1B97" w:rsidRPr="00A07C4E" w:rsidRDefault="00FE1B97" w:rsidP="00A07C4E">
            <w:pPr>
              <w:spacing w:before="120" w:after="120" w:line="240" w:lineRule="auto"/>
              <w:jc w:val="center"/>
              <w:rPr>
                <w:rFonts w:ascii="Arial" w:hAnsi="Arial" w:cs="Arial"/>
              </w:rPr>
            </w:pPr>
            <w:r w:rsidRPr="00A07C4E">
              <w:rPr>
                <w:rFonts w:ascii="Arial" w:hAnsi="Arial" w:cs="Arial"/>
              </w:rPr>
              <w:t>6.1.1.1.2</w:t>
            </w:r>
          </w:p>
        </w:tc>
        <w:tc>
          <w:tcPr>
            <w:tcW w:w="3150" w:type="dxa"/>
            <w:vAlign w:val="center"/>
          </w:tcPr>
          <w:p w:rsidR="00FA2BC0" w:rsidRDefault="00FE1B97" w:rsidP="00A07C4E">
            <w:pPr>
              <w:spacing w:before="120" w:after="120" w:line="240" w:lineRule="auto"/>
              <w:rPr>
                <w:rFonts w:ascii="Arial" w:hAnsi="Arial" w:cs="Arial"/>
              </w:rPr>
            </w:pPr>
            <w:r w:rsidRPr="00A07C4E">
              <w:rPr>
                <w:rFonts w:ascii="Arial" w:hAnsi="Arial" w:cs="Arial"/>
              </w:rPr>
              <w:t>Use graphic data to analyze information about a public issu</w:t>
            </w:r>
            <w:r>
              <w:rPr>
                <w:rFonts w:ascii="Arial" w:hAnsi="Arial" w:cs="Arial"/>
              </w:rPr>
              <w:t>e in state or local government.</w:t>
            </w:r>
          </w:p>
          <w:p w:rsidR="00FE1B97" w:rsidRPr="00D26681" w:rsidRDefault="00FE1B97" w:rsidP="00A07C4E">
            <w:pPr>
              <w:spacing w:before="120" w:after="120" w:line="240" w:lineRule="auto"/>
              <w:rPr>
                <w:rFonts w:ascii="Arial" w:hAnsi="Arial" w:cs="Arial"/>
              </w:rPr>
            </w:pPr>
            <w:r w:rsidRPr="00A07C4E">
              <w:rPr>
                <w:rFonts w:ascii="Arial" w:hAnsi="Arial" w:cs="Arial"/>
                <w:i/>
                <w:iCs/>
                <w:sz w:val="20"/>
                <w:szCs w:val="20"/>
              </w:rPr>
              <w:t xml:space="preserve">For example: </w:t>
            </w:r>
            <w:r w:rsidRPr="00A07C4E">
              <w:rPr>
                <w:rFonts w:ascii="Arial" w:hAnsi="Arial" w:cs="Arial"/>
                <w:sz w:val="20"/>
                <w:szCs w:val="20"/>
              </w:rPr>
              <w:t>Graphic data—charts, graphs, maps, surveys, political cartoons.</w:t>
            </w:r>
          </w:p>
        </w:tc>
        <w:tc>
          <w:tcPr>
            <w:tcW w:w="4230" w:type="dxa"/>
          </w:tcPr>
          <w:p w:rsidR="00FE1B97" w:rsidRDefault="003972AA" w:rsidP="00A07C4E">
            <w:pPr>
              <w:spacing w:before="120" w:after="120" w:line="240" w:lineRule="auto"/>
            </w:pPr>
            <w:hyperlink r:id="rId14" w:history="1">
              <w:r w:rsidR="00633CDD">
                <w:rPr>
                  <w:rStyle w:val="Hyperlink"/>
                </w:rPr>
                <w:t>http://congress.indiana.edu/interactive-learning-modules</w:t>
              </w:r>
            </w:hyperlink>
            <w:r w:rsidR="00633CDD">
              <w:t xml:space="preserve"> The Importance of Voting</w:t>
            </w:r>
          </w:p>
          <w:p w:rsidR="00B20F5F" w:rsidRDefault="003972AA" w:rsidP="00B20F5F">
            <w:pPr>
              <w:spacing w:before="120" w:after="120" w:line="240" w:lineRule="auto"/>
            </w:pPr>
            <w:hyperlink r:id="rId15" w:history="1">
              <w:r w:rsidR="00B20F5F">
                <w:rPr>
                  <w:rStyle w:val="Hyperlink"/>
                </w:rPr>
                <w:t>http://teachingcivics.org/programs/project-citizen/</w:t>
              </w:r>
            </w:hyperlink>
            <w:r w:rsidR="00B20F5F">
              <w:t xml:space="preserve"> Minnesota Project Citizen Program, with standards alignment, examples, state event</w:t>
            </w:r>
          </w:p>
          <w:p w:rsidR="00B20F5F" w:rsidRDefault="00B20F5F" w:rsidP="00B20F5F">
            <w:pPr>
              <w:spacing w:before="120" w:after="120" w:line="240" w:lineRule="auto"/>
            </w:pPr>
            <w:r>
              <w:t xml:space="preserve">National Project Citizen Information: </w:t>
            </w:r>
            <w:hyperlink r:id="rId16" w:history="1">
              <w:r>
                <w:rPr>
                  <w:rStyle w:val="Hyperlink"/>
                </w:rPr>
                <w:t>http://new.civiced.org/programs/project-citizen</w:t>
              </w:r>
            </w:hyperlink>
          </w:p>
          <w:p w:rsidR="00633CDD" w:rsidRPr="00A07C4E" w:rsidRDefault="003972AA" w:rsidP="00B20F5F">
            <w:pPr>
              <w:spacing w:before="120" w:after="120" w:line="240" w:lineRule="auto"/>
              <w:rPr>
                <w:rFonts w:ascii="Arial" w:hAnsi="Arial" w:cs="Arial"/>
              </w:rPr>
            </w:pPr>
            <w:hyperlink r:id="rId17" w:history="1">
              <w:r w:rsidR="00B20F5F">
                <w:rPr>
                  <w:rStyle w:val="Hyperlink"/>
                </w:rPr>
                <w:t>http://new.civiced.org/pc-program/resources/resource-center/public-policy-on-display</w:t>
              </w:r>
            </w:hyperlink>
            <w:r w:rsidR="00B20F5F">
              <w:t xml:space="preserve"> clear description of the student work</w:t>
            </w:r>
          </w:p>
        </w:tc>
      </w:tr>
      <w:tr w:rsidR="00FE1B97" w:rsidRPr="00A07C4E" w:rsidTr="00095A26">
        <w:trPr>
          <w:trHeight w:val="431"/>
        </w:trPr>
        <w:tc>
          <w:tcPr>
            <w:tcW w:w="555" w:type="dxa"/>
            <w:vMerge w:val="restart"/>
          </w:tcPr>
          <w:p w:rsidR="00FE1B97" w:rsidRPr="00A07C4E" w:rsidRDefault="00FE1B97" w:rsidP="005D35FC">
            <w:pPr>
              <w:spacing w:before="120" w:after="120" w:line="240" w:lineRule="auto"/>
              <w:jc w:val="center"/>
              <w:rPr>
                <w:rFonts w:ascii="Arial" w:hAnsi="Arial" w:cs="Arial"/>
              </w:rPr>
            </w:pPr>
            <w:r w:rsidRPr="00A07C4E">
              <w:rPr>
                <w:rFonts w:ascii="Arial" w:hAnsi="Arial" w:cs="Arial"/>
              </w:rPr>
              <w:t>6</w:t>
            </w:r>
          </w:p>
        </w:tc>
        <w:tc>
          <w:tcPr>
            <w:tcW w:w="900" w:type="dxa"/>
            <w:vMerge w:val="restart"/>
            <w:textDirection w:val="btLr"/>
            <w:vAlign w:val="center"/>
          </w:tcPr>
          <w:p w:rsidR="00FE1B97" w:rsidRPr="00A07C4E" w:rsidRDefault="00FE1B97" w:rsidP="008044FA">
            <w:pPr>
              <w:spacing w:before="120" w:after="120" w:line="240" w:lineRule="auto"/>
              <w:ind w:left="113" w:right="113"/>
              <w:jc w:val="center"/>
              <w:rPr>
                <w:rFonts w:ascii="Arial" w:hAnsi="Arial" w:cs="Arial"/>
              </w:rPr>
            </w:pPr>
            <w:r w:rsidRPr="00A07C4E">
              <w:rPr>
                <w:rFonts w:ascii="Arial" w:hAnsi="Arial" w:cs="Arial"/>
              </w:rPr>
              <w:t>1. Citizenship and Government</w:t>
            </w:r>
          </w:p>
        </w:tc>
        <w:tc>
          <w:tcPr>
            <w:tcW w:w="900" w:type="dxa"/>
            <w:textDirection w:val="btLr"/>
            <w:vAlign w:val="center"/>
          </w:tcPr>
          <w:p w:rsidR="00FE1B97" w:rsidRPr="00A07C4E" w:rsidRDefault="00FE1B97" w:rsidP="008044FA">
            <w:pPr>
              <w:spacing w:before="120" w:after="120" w:line="240" w:lineRule="auto"/>
              <w:ind w:left="113" w:right="113"/>
              <w:jc w:val="center"/>
              <w:rPr>
                <w:rFonts w:ascii="Arial" w:hAnsi="Arial" w:cs="Arial"/>
              </w:rPr>
            </w:pPr>
            <w:r w:rsidRPr="00A07C4E">
              <w:rPr>
                <w:rFonts w:ascii="Arial" w:hAnsi="Arial" w:cs="Arial"/>
              </w:rPr>
              <w:t>1. Civic Skills</w:t>
            </w:r>
          </w:p>
        </w:tc>
        <w:tc>
          <w:tcPr>
            <w:tcW w:w="2340" w:type="dxa"/>
            <w:vAlign w:val="center"/>
          </w:tcPr>
          <w:p w:rsidR="00FE1B97" w:rsidRPr="00A07C4E" w:rsidRDefault="00FE1B97" w:rsidP="007B4390">
            <w:pPr>
              <w:pStyle w:val="ListParagraph"/>
              <w:spacing w:before="120" w:after="120" w:line="240" w:lineRule="auto"/>
              <w:ind w:left="0"/>
              <w:rPr>
                <w:rFonts w:ascii="Arial" w:hAnsi="Arial" w:cs="Arial"/>
              </w:rPr>
            </w:pPr>
            <w:r w:rsidRPr="00A07C4E">
              <w:rPr>
                <w:rFonts w:ascii="Arial" w:hAnsi="Arial" w:cs="Arial"/>
              </w:rPr>
              <w:t>1. Democratic government depends on informed and engaged citizens who exhibit civic skills and values, practice civic discourse, vote and participate in elections, apply inquiry and analysis skills and take action to solve problems and shape public polic</w:t>
            </w:r>
            <w:r>
              <w:rPr>
                <w:rFonts w:ascii="Arial" w:hAnsi="Arial" w:cs="Arial"/>
              </w:rPr>
              <w:t>y.</w:t>
            </w:r>
          </w:p>
        </w:tc>
        <w:tc>
          <w:tcPr>
            <w:tcW w:w="1260" w:type="dxa"/>
            <w:vAlign w:val="center"/>
          </w:tcPr>
          <w:p w:rsidR="00FE1B97" w:rsidRPr="00A07C4E" w:rsidRDefault="00FE1B97" w:rsidP="00A07C4E">
            <w:pPr>
              <w:spacing w:before="120" w:after="120" w:line="240" w:lineRule="auto"/>
              <w:jc w:val="center"/>
              <w:rPr>
                <w:rFonts w:ascii="Arial" w:hAnsi="Arial" w:cs="Arial"/>
              </w:rPr>
            </w:pPr>
          </w:p>
          <w:p w:rsidR="00FE1B97" w:rsidRPr="00A07C4E" w:rsidRDefault="00FE1B97" w:rsidP="00A07C4E">
            <w:pPr>
              <w:spacing w:before="120" w:after="120" w:line="240" w:lineRule="auto"/>
              <w:jc w:val="center"/>
              <w:rPr>
                <w:rFonts w:ascii="Arial" w:hAnsi="Arial" w:cs="Arial"/>
              </w:rPr>
            </w:pPr>
            <w:r w:rsidRPr="00A07C4E">
              <w:rPr>
                <w:rFonts w:ascii="Arial" w:hAnsi="Arial" w:cs="Arial"/>
              </w:rPr>
              <w:t>6.1.1.1.3</w:t>
            </w:r>
          </w:p>
        </w:tc>
        <w:tc>
          <w:tcPr>
            <w:tcW w:w="315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Address a state or local policy issue by identifying key opposing positions, determining conflicting values and beliefs, defending and justifying a position with evidence, and developing strategies to persuade others to adopt this position.</w:t>
            </w:r>
          </w:p>
          <w:p w:rsidR="00FE1B97" w:rsidRPr="00A07C4E" w:rsidRDefault="00FE1B97" w:rsidP="00A07C4E">
            <w:pPr>
              <w:spacing w:before="120" w:after="120" w:line="240" w:lineRule="auto"/>
              <w:rPr>
                <w:rFonts w:ascii="Arial" w:hAnsi="Arial" w:cs="Arial"/>
                <w:iCs/>
                <w:sz w:val="20"/>
                <w:szCs w:val="20"/>
              </w:rPr>
            </w:pPr>
            <w:r w:rsidRPr="00A07C4E">
              <w:rPr>
                <w:rFonts w:ascii="Arial" w:hAnsi="Arial" w:cs="Arial"/>
                <w:i/>
                <w:iCs/>
                <w:sz w:val="20"/>
                <w:szCs w:val="20"/>
              </w:rPr>
              <w:t>For example:</w:t>
            </w:r>
            <w:r w:rsidRPr="00A07C4E">
              <w:rPr>
                <w:rFonts w:ascii="Arial" w:hAnsi="Arial" w:cs="Arial"/>
                <w:iCs/>
                <w:sz w:val="20"/>
                <w:szCs w:val="20"/>
              </w:rPr>
              <w:t xml:space="preserve">  State and local policy issues—land use, human services, hunting or fishing regulations, school levy, labor unions.</w:t>
            </w:r>
          </w:p>
        </w:tc>
        <w:tc>
          <w:tcPr>
            <w:tcW w:w="4230" w:type="dxa"/>
          </w:tcPr>
          <w:p w:rsidR="00B20F5F" w:rsidRDefault="003972AA" w:rsidP="00A07C4E">
            <w:pPr>
              <w:spacing w:before="120" w:after="120" w:line="240" w:lineRule="auto"/>
            </w:pPr>
            <w:hyperlink r:id="rId18" w:history="1">
              <w:r w:rsidR="00B20F5F">
                <w:rPr>
                  <w:rStyle w:val="Hyperlink"/>
                </w:rPr>
                <w:t>http://teachingcivics.org/programs/project-citizen/</w:t>
              </w:r>
            </w:hyperlink>
            <w:r w:rsidR="00B20F5F">
              <w:t xml:space="preserve"> Minnesota Project Citizen Program, with standards alignment, examples, state event</w:t>
            </w:r>
          </w:p>
          <w:p w:rsidR="00B20F5F" w:rsidRDefault="00B20F5F" w:rsidP="00A07C4E">
            <w:pPr>
              <w:spacing w:before="120" w:after="120" w:line="240" w:lineRule="auto"/>
            </w:pPr>
            <w:r>
              <w:t xml:space="preserve">National Project Citizen Information: </w:t>
            </w:r>
            <w:hyperlink r:id="rId19" w:history="1">
              <w:r>
                <w:rPr>
                  <w:rStyle w:val="Hyperlink"/>
                </w:rPr>
                <w:t>http://new.civiced.org/programs/project-citizen</w:t>
              </w:r>
            </w:hyperlink>
          </w:p>
          <w:p w:rsidR="00FE1B97" w:rsidRDefault="003972AA" w:rsidP="00A07C4E">
            <w:pPr>
              <w:spacing w:before="120" w:after="120" w:line="240" w:lineRule="auto"/>
            </w:pPr>
            <w:hyperlink r:id="rId20" w:history="1">
              <w:r w:rsidR="00B20F5F">
                <w:rPr>
                  <w:rStyle w:val="Hyperlink"/>
                </w:rPr>
                <w:t>http://new.civiced.org/pc-program/resources/resource-center/public-policy-on-display</w:t>
              </w:r>
            </w:hyperlink>
            <w:r w:rsidR="00B20F5F">
              <w:t xml:space="preserve"> clear description of the student work</w:t>
            </w:r>
          </w:p>
          <w:p w:rsidR="00D1395C" w:rsidRPr="00A07C4E" w:rsidRDefault="003972AA" w:rsidP="00A07C4E">
            <w:pPr>
              <w:spacing w:before="120" w:after="120" w:line="240" w:lineRule="auto"/>
              <w:rPr>
                <w:rFonts w:ascii="Arial" w:hAnsi="Arial" w:cs="Arial"/>
              </w:rPr>
            </w:pPr>
            <w:hyperlink r:id="rId21" w:history="1">
              <w:r w:rsidR="00D1395C">
                <w:rPr>
                  <w:rStyle w:val="Hyperlink"/>
                </w:rPr>
                <w:t>http://teachingcivics.org/lesson/teaching-civics-through-childrens-literature/</w:t>
              </w:r>
            </w:hyperlink>
            <w:r w:rsidR="00D1395C">
              <w:t xml:space="preserve"> Hunger Games</w:t>
            </w:r>
          </w:p>
        </w:tc>
      </w:tr>
      <w:tr w:rsidR="00FE1B97" w:rsidRPr="00A07C4E" w:rsidTr="00095A26">
        <w:trPr>
          <w:trHeight w:val="1331"/>
        </w:trPr>
        <w:tc>
          <w:tcPr>
            <w:tcW w:w="555" w:type="dxa"/>
            <w:vMerge/>
          </w:tcPr>
          <w:p w:rsidR="00FE1B97" w:rsidRPr="00A07C4E" w:rsidRDefault="00FE1B97" w:rsidP="005D35FC">
            <w:pPr>
              <w:spacing w:before="120" w:after="120" w:line="240" w:lineRule="auto"/>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900" w:type="dxa"/>
            <w:vMerge w:val="restart"/>
            <w:textDirection w:val="btLr"/>
            <w:vAlign w:val="center"/>
          </w:tcPr>
          <w:p w:rsidR="00FE1B97" w:rsidRPr="00A07C4E" w:rsidRDefault="00FE1B97" w:rsidP="00A07C4E">
            <w:pPr>
              <w:spacing w:before="120" w:after="120" w:line="240" w:lineRule="auto"/>
              <w:ind w:left="113" w:right="113"/>
              <w:jc w:val="center"/>
              <w:rPr>
                <w:rFonts w:ascii="Arial" w:hAnsi="Arial" w:cs="Arial"/>
              </w:rPr>
            </w:pPr>
            <w:r w:rsidRPr="00A07C4E">
              <w:rPr>
                <w:rFonts w:ascii="Arial" w:hAnsi="Arial" w:cs="Arial"/>
              </w:rPr>
              <w:t>3. Rights and Responsibilities</w:t>
            </w:r>
          </w:p>
        </w:tc>
        <w:tc>
          <w:tcPr>
            <w:tcW w:w="234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 xml:space="preserve"> 5. Individuals in a republic have rights, duties and responsibilities. </w:t>
            </w:r>
          </w:p>
          <w:p w:rsidR="00FE1B97" w:rsidRPr="00A07C4E" w:rsidRDefault="00FE1B97" w:rsidP="00A07C4E">
            <w:pPr>
              <w:spacing w:before="120" w:after="120" w:line="240" w:lineRule="auto"/>
              <w:rPr>
                <w:rFonts w:ascii="Arial" w:hAnsi="Arial" w:cs="Arial"/>
              </w:rPr>
            </w:pPr>
          </w:p>
        </w:tc>
        <w:tc>
          <w:tcPr>
            <w:tcW w:w="1260" w:type="dxa"/>
            <w:vAlign w:val="center"/>
          </w:tcPr>
          <w:p w:rsidR="00FE1B97" w:rsidRPr="00A07C4E" w:rsidRDefault="00FE1B97" w:rsidP="00A07C4E">
            <w:pPr>
              <w:spacing w:before="120" w:after="120" w:line="240" w:lineRule="auto"/>
              <w:jc w:val="center"/>
              <w:rPr>
                <w:rFonts w:ascii="Arial" w:hAnsi="Arial" w:cs="Arial"/>
              </w:rPr>
            </w:pPr>
          </w:p>
          <w:p w:rsidR="00FE1B97" w:rsidRPr="00A07C4E" w:rsidRDefault="00FE1B97" w:rsidP="00A07C4E">
            <w:pPr>
              <w:spacing w:before="120" w:after="120" w:line="240" w:lineRule="auto"/>
              <w:jc w:val="center"/>
              <w:rPr>
                <w:rFonts w:ascii="Arial" w:hAnsi="Arial" w:cs="Arial"/>
              </w:rPr>
            </w:pPr>
            <w:r w:rsidRPr="00A07C4E">
              <w:rPr>
                <w:rFonts w:ascii="Arial" w:hAnsi="Arial" w:cs="Arial"/>
              </w:rPr>
              <w:t>6.1.3.5.1</w:t>
            </w:r>
          </w:p>
        </w:tc>
        <w:tc>
          <w:tcPr>
            <w:tcW w:w="315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Describe the establishment and expansion of rights over time, including the impact of key court cases, state legislation and constitutional amendments.</w:t>
            </w:r>
          </w:p>
          <w:p w:rsidR="00FE1B97" w:rsidRPr="00A07C4E" w:rsidRDefault="00FE1B97" w:rsidP="00A07C4E">
            <w:pPr>
              <w:spacing w:before="120" w:after="120" w:line="240" w:lineRule="auto"/>
              <w:rPr>
                <w:rFonts w:ascii="Arial" w:hAnsi="Arial" w:cs="Arial"/>
                <w:sz w:val="20"/>
                <w:szCs w:val="20"/>
              </w:rPr>
            </w:pPr>
            <w:r w:rsidRPr="00A07C4E">
              <w:rPr>
                <w:rFonts w:ascii="Arial" w:hAnsi="Arial" w:cs="Arial"/>
                <w:i/>
                <w:iCs/>
                <w:sz w:val="20"/>
                <w:szCs w:val="20"/>
              </w:rPr>
              <w:t>For example:</w:t>
            </w:r>
            <w:r w:rsidRPr="00A07C4E">
              <w:rPr>
                <w:rFonts w:ascii="Arial" w:hAnsi="Arial" w:cs="Arial"/>
                <w:sz w:val="20"/>
                <w:szCs w:val="20"/>
              </w:rPr>
              <w:t xml:space="preserve"> Key court cases and state legislation—the Minnesota Human Rights Law, Brown v. Board of Education, Miranda v. Arizona.</w:t>
            </w:r>
          </w:p>
        </w:tc>
        <w:tc>
          <w:tcPr>
            <w:tcW w:w="4230" w:type="dxa"/>
          </w:tcPr>
          <w:p w:rsidR="00FE1B97" w:rsidRDefault="003972AA" w:rsidP="00A07C4E">
            <w:pPr>
              <w:spacing w:before="120" w:after="120" w:line="240" w:lineRule="auto"/>
            </w:pPr>
            <w:hyperlink r:id="rId22" w:history="1">
              <w:r w:rsidR="00E2749F">
                <w:rPr>
                  <w:rStyle w:val="Hyperlink"/>
                </w:rPr>
                <w:t>http://www.texaslre.org/animation_sov.html</w:t>
              </w:r>
            </w:hyperlink>
            <w:r w:rsidR="00E2749F">
              <w:t xml:space="preserve"> Popular sover</w:t>
            </w:r>
            <w:r w:rsidR="00633CDD">
              <w:t>eign</w:t>
            </w:r>
            <w:r w:rsidR="00E2749F">
              <w:t xml:space="preserve">ty </w:t>
            </w:r>
            <w:r w:rsidR="00633CDD">
              <w:t xml:space="preserve">(we the people) </w:t>
            </w:r>
            <w:r w:rsidR="00E2749F">
              <w:t>expansion through amendments</w:t>
            </w:r>
          </w:p>
          <w:p w:rsidR="00633CDD" w:rsidRDefault="003972AA" w:rsidP="00A07C4E">
            <w:pPr>
              <w:spacing w:before="120" w:after="120" w:line="240" w:lineRule="auto"/>
            </w:pPr>
            <w:hyperlink r:id="rId23" w:history="1">
              <w:r w:rsidR="00633CDD">
                <w:rPr>
                  <w:rStyle w:val="Hyperlink"/>
                </w:rPr>
                <w:t>http://www.texaslre.org/downloads/bore.pdf</w:t>
              </w:r>
            </w:hyperlink>
            <w:r w:rsidR="00633CDD">
              <w:t xml:space="preserve"> Bill of Rights chart</w:t>
            </w:r>
          </w:p>
          <w:p w:rsidR="00633CDD" w:rsidRDefault="003972AA" w:rsidP="00A07C4E">
            <w:pPr>
              <w:spacing w:before="120" w:after="120" w:line="240" w:lineRule="auto"/>
            </w:pPr>
            <w:hyperlink r:id="rId24" w:history="1">
              <w:r w:rsidR="00633CDD">
                <w:rPr>
                  <w:rStyle w:val="Hyperlink"/>
                </w:rPr>
                <w:t>http://www.texasbar.com/iwasthefirst/index.html</w:t>
              </w:r>
            </w:hyperlink>
            <w:r w:rsidR="00633CDD">
              <w:t xml:space="preserve"> Fun activity that focuses on people who made a difference. Includes American and Texan heroes. (Don't need to use all).</w:t>
            </w:r>
          </w:p>
          <w:p w:rsidR="006F6009" w:rsidRDefault="003972AA" w:rsidP="00A07C4E">
            <w:pPr>
              <w:spacing w:before="120" w:after="120" w:line="240" w:lineRule="auto"/>
            </w:pPr>
            <w:hyperlink r:id="rId25" w:history="1">
              <w:r w:rsidR="006F6009">
                <w:rPr>
                  <w:rStyle w:val="Hyperlink"/>
                </w:rPr>
                <w:t>http://www.annenbergclassroom.org/page/the-first-amendment-tinker-v-des-moines</w:t>
              </w:r>
            </w:hyperlink>
            <w:r w:rsidR="006F6009">
              <w:t xml:space="preserve"> great coverage of Tinker, first amendment analysis and description of court process</w:t>
            </w:r>
          </w:p>
          <w:p w:rsidR="000F6691" w:rsidRDefault="003972AA" w:rsidP="00A07C4E">
            <w:pPr>
              <w:spacing w:before="120" w:after="120" w:line="240" w:lineRule="auto"/>
            </w:pPr>
            <w:hyperlink r:id="rId26" w:history="1">
              <w:r w:rsidR="000F6691">
                <w:rPr>
                  <w:rStyle w:val="Hyperlink"/>
                </w:rPr>
                <w:t>http://www.icivics.org/games/supreme-decision</w:t>
              </w:r>
            </w:hyperlink>
            <w:r w:rsidR="000F6691">
              <w:t xml:space="preserve"> based on facts of Tinker v Des Moines</w:t>
            </w:r>
          </w:p>
          <w:p w:rsidR="004442A6" w:rsidRDefault="003972AA" w:rsidP="00A07C4E">
            <w:pPr>
              <w:spacing w:before="120" w:after="120" w:line="240" w:lineRule="auto"/>
            </w:pPr>
            <w:hyperlink r:id="rId27" w:history="1">
              <w:r w:rsidR="004442A6">
                <w:rPr>
                  <w:rStyle w:val="Hyperlink"/>
                </w:rPr>
                <w:t>http://www.icivics.org/games/do-i-have-right</w:t>
              </w:r>
            </w:hyperlink>
            <w:r w:rsidR="004442A6">
              <w:t xml:space="preserve"> students create law firm that applies constitutional rights</w:t>
            </w:r>
          </w:p>
          <w:p w:rsidR="004442A6" w:rsidRDefault="003972AA" w:rsidP="00A07C4E">
            <w:pPr>
              <w:spacing w:before="120" w:after="120" w:line="240" w:lineRule="auto"/>
            </w:pPr>
            <w:hyperlink r:id="rId28" w:history="1">
              <w:r w:rsidR="004442A6">
                <w:rPr>
                  <w:rStyle w:val="Hyperlink"/>
                </w:rPr>
                <w:t>http://www.icivics.org/games/argument-wars</w:t>
              </w:r>
            </w:hyperlink>
            <w:r w:rsidR="004442A6">
              <w:t xml:space="preserve"> Cases: Texas v. Johnson (flag burning), TLO v New Jersey (backpack search)</w:t>
            </w:r>
          </w:p>
          <w:p w:rsidR="00E91A98" w:rsidRDefault="003972AA" w:rsidP="00E91A98">
            <w:pPr>
              <w:spacing w:before="120" w:after="120" w:line="240" w:lineRule="auto"/>
            </w:pPr>
            <w:hyperlink r:id="rId29" w:history="1">
              <w:r w:rsidR="00E91A98">
                <w:rPr>
                  <w:rStyle w:val="Hyperlink"/>
                </w:rPr>
                <w:t>http://www.icivics.org/teachers/lesson-plans/re-gault-1967</w:t>
              </w:r>
            </w:hyperlink>
            <w:r w:rsidR="00E91A98">
              <w:t xml:space="preserve"> lesson on In Re </w:t>
            </w:r>
            <w:proofErr w:type="spellStart"/>
            <w:r w:rsidR="00E91A98">
              <w:t>Gault</w:t>
            </w:r>
            <w:proofErr w:type="spellEnd"/>
            <w:r w:rsidR="00E91A98">
              <w:t xml:space="preserve">, Supreme Court case </w:t>
            </w:r>
            <w:r w:rsidR="00E91A98" w:rsidRPr="00E91A98">
              <w:rPr>
                <w:rFonts w:ascii="Lucida Sans Unicode" w:hAnsi="Lucida Sans Unicode" w:cs="Lucida Sans Unicode"/>
                <w:color w:val="4C4C4C"/>
                <w:sz w:val="20"/>
                <w:szCs w:val="20"/>
                <w:shd w:val="clear" w:color="auto" w:fill="1B82C9"/>
              </w:rPr>
              <w:t xml:space="preserve"> </w:t>
            </w:r>
            <w:r w:rsidR="00E91A98" w:rsidRPr="00E91A98">
              <w:t>that said juvenile offenders have a right to due process</w:t>
            </w:r>
            <w:r w:rsidR="00E91A98">
              <w:t xml:space="preserve"> </w:t>
            </w:r>
          </w:p>
          <w:p w:rsidR="00E91A98" w:rsidRPr="00A137EA" w:rsidRDefault="003972AA" w:rsidP="00E91A98">
            <w:pPr>
              <w:spacing w:before="120" w:after="120" w:line="240" w:lineRule="auto"/>
            </w:pPr>
            <w:hyperlink r:id="rId30" w:history="1">
              <w:r w:rsidR="00D1395C">
                <w:rPr>
                  <w:rStyle w:val="Hyperlink"/>
                </w:rPr>
                <w:t>http://teachingcivics.org/lesson/teaching-civics-through-childrens-literature/</w:t>
              </w:r>
            </w:hyperlink>
            <w:r w:rsidR="00D1395C">
              <w:t xml:space="preserve"> Hunger Games</w:t>
            </w:r>
          </w:p>
        </w:tc>
      </w:tr>
      <w:tr w:rsidR="00FE1B97" w:rsidRPr="00A07C4E" w:rsidTr="00095A26">
        <w:trPr>
          <w:trHeight w:val="827"/>
        </w:trPr>
        <w:tc>
          <w:tcPr>
            <w:tcW w:w="555" w:type="dxa"/>
            <w:vMerge/>
          </w:tcPr>
          <w:p w:rsidR="00FE1B97" w:rsidRPr="00A07C4E" w:rsidRDefault="00FE1B97" w:rsidP="005D35FC">
            <w:pPr>
              <w:spacing w:before="120" w:after="120" w:line="240" w:lineRule="auto"/>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2340" w:type="dxa"/>
            <w:vAlign w:val="center"/>
          </w:tcPr>
          <w:p w:rsidR="00FE1B97" w:rsidRPr="00A07C4E" w:rsidRDefault="00FE1B97" w:rsidP="00A07C4E">
            <w:pPr>
              <w:spacing w:before="120" w:after="120" w:line="240" w:lineRule="auto"/>
              <w:rPr>
                <w:rFonts w:ascii="Arial" w:hAnsi="Arial" w:cs="Arial"/>
                <w:i/>
              </w:rPr>
            </w:pPr>
            <w:r w:rsidRPr="00A07C4E">
              <w:rPr>
                <w:rFonts w:ascii="Arial" w:hAnsi="Arial" w:cs="Arial"/>
              </w:rPr>
              <w:t xml:space="preserve">6. Citizenship and its rights and duties are established by law. </w:t>
            </w:r>
            <w:r w:rsidRPr="00A07C4E">
              <w:rPr>
                <w:rFonts w:ascii="Arial" w:hAnsi="Arial" w:cs="Arial"/>
                <w:i/>
              </w:rPr>
              <w:t xml:space="preserve"> </w:t>
            </w:r>
          </w:p>
        </w:tc>
        <w:tc>
          <w:tcPr>
            <w:tcW w:w="1260" w:type="dxa"/>
            <w:vAlign w:val="center"/>
          </w:tcPr>
          <w:p w:rsidR="00FE1B97" w:rsidRPr="00A07C4E" w:rsidRDefault="00FE1B97" w:rsidP="00A07C4E">
            <w:pPr>
              <w:spacing w:before="120" w:after="120" w:line="240" w:lineRule="auto"/>
              <w:jc w:val="center"/>
              <w:rPr>
                <w:rFonts w:ascii="Arial" w:hAnsi="Arial" w:cs="Arial"/>
              </w:rPr>
            </w:pPr>
          </w:p>
          <w:p w:rsidR="00FE1B97" w:rsidRPr="00A07C4E" w:rsidRDefault="00FE1B97" w:rsidP="00A07C4E">
            <w:pPr>
              <w:spacing w:before="120" w:after="120" w:line="240" w:lineRule="auto"/>
              <w:jc w:val="center"/>
              <w:rPr>
                <w:rFonts w:ascii="Arial" w:hAnsi="Arial" w:cs="Arial"/>
              </w:rPr>
            </w:pPr>
            <w:r w:rsidRPr="00A07C4E">
              <w:rPr>
                <w:rFonts w:ascii="Arial" w:hAnsi="Arial" w:cs="Arial"/>
              </w:rPr>
              <w:t>6.1.3.6.1</w:t>
            </w:r>
          </w:p>
        </w:tc>
        <w:tc>
          <w:tcPr>
            <w:tcW w:w="315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 xml:space="preserve">Define citizenship in the United States and explain that individuals become citizens by birth or naturalization. </w:t>
            </w:r>
          </w:p>
        </w:tc>
        <w:tc>
          <w:tcPr>
            <w:tcW w:w="4230" w:type="dxa"/>
          </w:tcPr>
          <w:p w:rsidR="00FE1B97" w:rsidRDefault="003972AA" w:rsidP="00A07C4E">
            <w:pPr>
              <w:spacing w:before="120" w:after="120" w:line="240" w:lineRule="auto"/>
            </w:pPr>
            <w:hyperlink r:id="rId31" w:history="1">
              <w:r w:rsidR="00412534">
                <w:rPr>
                  <w:rStyle w:val="Hyperlink"/>
                </w:rPr>
                <w:t>http://www.icivics.org/games/immigration-nation</w:t>
              </w:r>
            </w:hyperlink>
            <w:r w:rsidR="00412534">
              <w:t xml:space="preserve"> game, students apply knowledge to specific cases</w:t>
            </w:r>
          </w:p>
          <w:p w:rsidR="00412534" w:rsidRDefault="003972AA" w:rsidP="00A07C4E">
            <w:pPr>
              <w:spacing w:before="120" w:after="120" w:line="240" w:lineRule="auto"/>
            </w:pPr>
            <w:hyperlink r:id="rId32" w:history="1">
              <w:r w:rsidR="00412534">
                <w:rPr>
                  <w:rStyle w:val="Hyperlink"/>
                </w:rPr>
                <w:t>http://www.icivics.org/teachers/lesson-plans/citizen-me</w:t>
              </w:r>
            </w:hyperlink>
            <w:r w:rsidR="00412534">
              <w:t xml:space="preserve"> lesson covers different levels of citizenship and rights and responsibilities at each level</w:t>
            </w:r>
          </w:p>
          <w:p w:rsidR="00412534" w:rsidRPr="00A07C4E" w:rsidRDefault="003972AA" w:rsidP="00A07C4E">
            <w:pPr>
              <w:spacing w:before="120" w:after="120" w:line="240" w:lineRule="auto"/>
              <w:rPr>
                <w:rFonts w:ascii="Arial" w:hAnsi="Arial" w:cs="Arial"/>
              </w:rPr>
            </w:pPr>
            <w:hyperlink r:id="rId33" w:history="1">
              <w:r w:rsidR="00974804">
                <w:rPr>
                  <w:rStyle w:val="Hyperlink"/>
                </w:rPr>
                <w:t>http://www.youtube.com/watch?v=PIf7uFAKkJc</w:t>
              </w:r>
            </w:hyperlink>
            <w:r w:rsidR="00974804">
              <w:t xml:space="preserve"> Video celebrates "We the People"</w:t>
            </w:r>
          </w:p>
        </w:tc>
      </w:tr>
      <w:tr w:rsidR="00FE1B97" w:rsidRPr="00A07C4E" w:rsidTr="00095A26">
        <w:trPr>
          <w:trHeight w:val="1349"/>
        </w:trPr>
        <w:tc>
          <w:tcPr>
            <w:tcW w:w="555" w:type="dxa"/>
            <w:vMerge/>
          </w:tcPr>
          <w:p w:rsidR="00FE1B97" w:rsidRPr="00A07C4E" w:rsidRDefault="00FE1B97" w:rsidP="005D35FC">
            <w:pPr>
              <w:spacing w:before="120" w:after="120" w:line="240" w:lineRule="auto"/>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900" w:type="dxa"/>
            <w:vMerge w:val="restart"/>
            <w:textDirection w:val="btLr"/>
            <w:vAlign w:val="center"/>
          </w:tcPr>
          <w:p w:rsidR="00FE1B97" w:rsidRPr="00A07C4E" w:rsidRDefault="00FE1B97" w:rsidP="00A07C4E">
            <w:pPr>
              <w:spacing w:before="120" w:after="120" w:line="240" w:lineRule="auto"/>
              <w:ind w:left="113" w:right="113"/>
              <w:jc w:val="center"/>
              <w:rPr>
                <w:rFonts w:ascii="Arial" w:hAnsi="Arial" w:cs="Arial"/>
              </w:rPr>
            </w:pPr>
            <w:r w:rsidRPr="00A07C4E">
              <w:rPr>
                <w:rFonts w:ascii="Arial" w:hAnsi="Arial" w:cs="Arial"/>
              </w:rPr>
              <w:t>4. Governmental Institutions and Political Processes</w:t>
            </w:r>
          </w:p>
        </w:tc>
        <w:tc>
          <w:tcPr>
            <w:tcW w:w="2340" w:type="dxa"/>
            <w:vMerge w:val="restart"/>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 xml:space="preserve">7. The United States government has specific functions that are determined by the way that power is delegated and controlled among various bodies: the three levels (federal, state, local) and the three branches (legislative, executive, judicial) of government. </w:t>
            </w:r>
          </w:p>
        </w:tc>
        <w:tc>
          <w:tcPr>
            <w:tcW w:w="1260" w:type="dxa"/>
            <w:vAlign w:val="center"/>
          </w:tcPr>
          <w:p w:rsidR="00FE1B97" w:rsidRPr="00A07C4E" w:rsidRDefault="00FE1B97" w:rsidP="00A07C4E">
            <w:pPr>
              <w:spacing w:before="120" w:after="120" w:line="240" w:lineRule="auto"/>
              <w:jc w:val="center"/>
              <w:rPr>
                <w:rFonts w:ascii="Arial" w:hAnsi="Arial" w:cs="Arial"/>
              </w:rPr>
            </w:pPr>
            <w:r w:rsidRPr="00A07C4E">
              <w:rPr>
                <w:rFonts w:ascii="Arial" w:hAnsi="Arial" w:cs="Arial"/>
              </w:rPr>
              <w:t>6.1.4.7.1</w:t>
            </w:r>
          </w:p>
          <w:p w:rsidR="00FE1B97" w:rsidRPr="00A07C4E" w:rsidRDefault="00FE1B97" w:rsidP="00A07C4E">
            <w:pPr>
              <w:spacing w:before="120" w:after="120" w:line="240" w:lineRule="auto"/>
              <w:jc w:val="center"/>
              <w:rPr>
                <w:rFonts w:ascii="Arial" w:hAnsi="Arial" w:cs="Arial"/>
                <w:b/>
              </w:rPr>
            </w:pPr>
          </w:p>
        </w:tc>
        <w:tc>
          <w:tcPr>
            <w:tcW w:w="315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 xml:space="preserve">Explain the relationship among the three branches of government: making laws by the legislative branch, implementing and enforcing laws by the executive branch, and interpreting laws by the judicial branch. </w:t>
            </w:r>
          </w:p>
        </w:tc>
        <w:tc>
          <w:tcPr>
            <w:tcW w:w="4230" w:type="dxa"/>
          </w:tcPr>
          <w:p w:rsidR="00FE1B97" w:rsidRDefault="003972AA" w:rsidP="00A07C4E">
            <w:pPr>
              <w:spacing w:before="120" w:after="120" w:line="240" w:lineRule="auto"/>
            </w:pPr>
            <w:hyperlink r:id="rId34" w:history="1">
              <w:r w:rsidR="000F52FE">
                <w:rPr>
                  <w:rStyle w:val="Hyperlink"/>
                </w:rPr>
                <w:t>http://ed.ted.com/lessons/how-is-power-divided-in-the-united-states-government-belinda-stutzman</w:t>
              </w:r>
            </w:hyperlink>
            <w:r w:rsidR="000F52FE">
              <w:t xml:space="preserve"> (Find the errors)</w:t>
            </w:r>
          </w:p>
          <w:p w:rsidR="00E121EA" w:rsidRDefault="003972AA" w:rsidP="00A07C4E">
            <w:pPr>
              <w:spacing w:before="120" w:after="120" w:line="240" w:lineRule="auto"/>
            </w:pPr>
            <w:hyperlink r:id="rId35" w:history="1">
              <w:r w:rsidR="00E121EA">
                <w:rPr>
                  <w:rStyle w:val="Hyperlink"/>
                </w:rPr>
                <w:t>http://texaslre.org/branches_game/branches_game.html</w:t>
              </w:r>
            </w:hyperlink>
            <w:r w:rsidR="00633CDD">
              <w:t xml:space="preserve"> Students places powers (leaves) on the branches of a tree</w:t>
            </w:r>
          </w:p>
          <w:p w:rsidR="00E2749F" w:rsidRDefault="003972AA" w:rsidP="00A07C4E">
            <w:pPr>
              <w:spacing w:before="120" w:after="120" w:line="240" w:lineRule="auto"/>
            </w:pPr>
            <w:hyperlink r:id="rId36" w:history="1">
              <w:r w:rsidR="00E2749F">
                <w:rPr>
                  <w:rStyle w:val="Hyperlink"/>
                </w:rPr>
                <w:t>http://www.texaslre.org/lessonplans/lessonplans.php</w:t>
              </w:r>
            </w:hyperlink>
            <w:r w:rsidR="00E2749F">
              <w:t xml:space="preserve"> 5th grade Who's Got the Power</w:t>
            </w:r>
          </w:p>
          <w:p w:rsidR="00A84EF9" w:rsidRDefault="003972AA" w:rsidP="00A07C4E">
            <w:pPr>
              <w:spacing w:before="120" w:after="120" w:line="240" w:lineRule="auto"/>
            </w:pPr>
            <w:hyperlink r:id="rId37" w:history="1">
              <w:r w:rsidR="00A84EF9">
                <w:rPr>
                  <w:rStyle w:val="Hyperlink"/>
                </w:rPr>
                <w:t>http://www.icivics.org/games/branches-power</w:t>
              </w:r>
            </w:hyperlink>
            <w:r w:rsidR="00A84EF9">
              <w:t xml:space="preserve"> game that has students playing all three branches.</w:t>
            </w:r>
          </w:p>
          <w:p w:rsidR="00C61519" w:rsidRDefault="003972AA" w:rsidP="00A07C4E">
            <w:pPr>
              <w:spacing w:before="120" w:after="120" w:line="240" w:lineRule="auto"/>
            </w:pPr>
            <w:hyperlink r:id="rId38" w:history="1">
              <w:r w:rsidR="00C61519">
                <w:rPr>
                  <w:rStyle w:val="Hyperlink"/>
                </w:rPr>
                <w:t>http://teachingcivics.org/lesson/claim-your-powers-elementary/</w:t>
              </w:r>
            </w:hyperlink>
            <w:r w:rsidR="00C61519">
              <w:t xml:space="preserve"> Students must decide if their branch of government has power to act</w:t>
            </w:r>
          </w:p>
          <w:p w:rsidR="00A84EF9" w:rsidRDefault="003972AA" w:rsidP="00A07C4E">
            <w:pPr>
              <w:spacing w:before="120" w:after="120" w:line="240" w:lineRule="auto"/>
            </w:pPr>
            <w:hyperlink r:id="rId39" w:history="1">
              <w:r w:rsidR="00A84EF9">
                <w:rPr>
                  <w:rStyle w:val="Hyperlink"/>
                </w:rPr>
                <w:t>http://www.icivics.org/games/executive-command</w:t>
              </w:r>
            </w:hyperlink>
            <w:r w:rsidR="00A84EF9">
              <w:t xml:space="preserve"> students exercise power of the president</w:t>
            </w:r>
          </w:p>
          <w:p w:rsidR="00A84EF9" w:rsidRDefault="003972AA" w:rsidP="00A07C4E">
            <w:pPr>
              <w:spacing w:before="120" w:after="120" w:line="240" w:lineRule="auto"/>
            </w:pPr>
            <w:hyperlink r:id="rId40" w:history="1">
              <w:r w:rsidR="00A84EF9">
                <w:rPr>
                  <w:rStyle w:val="Hyperlink"/>
                </w:rPr>
                <w:t>http://www.icivics.org/games/lawcraft</w:t>
              </w:r>
            </w:hyperlink>
            <w:r w:rsidR="00A84EF9">
              <w:t xml:space="preserve"> games that has students acting as member </w:t>
            </w:r>
            <w:r w:rsidR="00A84EF9">
              <w:lastRenderedPageBreak/>
              <w:t>of congress trying to get bill passed</w:t>
            </w:r>
          </w:p>
          <w:p w:rsidR="00C556EE" w:rsidRDefault="003972AA" w:rsidP="00A07C4E">
            <w:pPr>
              <w:spacing w:before="120" w:after="120" w:line="240" w:lineRule="auto"/>
            </w:pPr>
            <w:hyperlink r:id="rId41" w:history="1">
              <w:r w:rsidR="00C556EE">
                <w:rPr>
                  <w:rStyle w:val="Hyperlink"/>
                </w:rPr>
                <w:t>http://www.youtube.com/watch?v=tyeJ55o3El0</w:t>
              </w:r>
            </w:hyperlink>
            <w:r w:rsidR="00C556EE">
              <w:t xml:space="preserve"> I am Just a Bill Video</w:t>
            </w:r>
          </w:p>
          <w:p w:rsidR="00C61519" w:rsidRPr="00A137EA" w:rsidRDefault="003972AA" w:rsidP="00A07C4E">
            <w:pPr>
              <w:spacing w:before="120" w:after="120" w:line="240" w:lineRule="auto"/>
            </w:pPr>
            <w:hyperlink r:id="rId42" w:history="1">
              <w:r w:rsidR="00C61519">
                <w:rPr>
                  <w:rStyle w:val="Hyperlink"/>
                </w:rPr>
                <w:t>http://www.youtube.com/watch?v=ZCB8EOY5d48</w:t>
              </w:r>
            </w:hyperlink>
          </w:p>
        </w:tc>
      </w:tr>
      <w:tr w:rsidR="00FE1B97" w:rsidRPr="00A07C4E" w:rsidTr="00095A26">
        <w:trPr>
          <w:trHeight w:val="827"/>
        </w:trPr>
        <w:tc>
          <w:tcPr>
            <w:tcW w:w="555" w:type="dxa"/>
            <w:vMerge/>
          </w:tcPr>
          <w:p w:rsidR="00FE1B97" w:rsidRPr="00A07C4E" w:rsidRDefault="00FE1B97" w:rsidP="005D35FC">
            <w:pPr>
              <w:spacing w:before="120" w:after="120" w:line="240" w:lineRule="auto"/>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2340" w:type="dxa"/>
            <w:vMerge/>
            <w:vAlign w:val="center"/>
          </w:tcPr>
          <w:p w:rsidR="00FE1B97" w:rsidRPr="00A07C4E" w:rsidRDefault="00FE1B97" w:rsidP="00A07C4E">
            <w:pPr>
              <w:spacing w:before="120" w:after="120" w:line="240" w:lineRule="auto"/>
              <w:rPr>
                <w:rFonts w:ascii="Arial" w:hAnsi="Arial" w:cs="Arial"/>
              </w:rPr>
            </w:pPr>
          </w:p>
        </w:tc>
        <w:tc>
          <w:tcPr>
            <w:tcW w:w="1260" w:type="dxa"/>
            <w:vAlign w:val="center"/>
          </w:tcPr>
          <w:p w:rsidR="00FE1B97" w:rsidRPr="00A07C4E" w:rsidRDefault="00FE1B97" w:rsidP="00A07C4E">
            <w:pPr>
              <w:spacing w:before="120" w:after="120" w:line="240" w:lineRule="auto"/>
              <w:jc w:val="center"/>
              <w:rPr>
                <w:rFonts w:ascii="Arial" w:hAnsi="Arial" w:cs="Arial"/>
              </w:rPr>
            </w:pPr>
          </w:p>
          <w:p w:rsidR="00FE1B97" w:rsidRPr="00A07C4E" w:rsidRDefault="00FE1B97" w:rsidP="00A07C4E">
            <w:pPr>
              <w:spacing w:before="120" w:after="120" w:line="240" w:lineRule="auto"/>
              <w:jc w:val="center"/>
              <w:rPr>
                <w:rFonts w:ascii="Arial" w:hAnsi="Arial" w:cs="Arial"/>
              </w:rPr>
            </w:pPr>
            <w:r w:rsidRPr="00A07C4E">
              <w:rPr>
                <w:rFonts w:ascii="Arial" w:hAnsi="Arial" w:cs="Arial"/>
              </w:rPr>
              <w:t>6.1.4.7.2</w:t>
            </w:r>
          </w:p>
        </w:tc>
        <w:tc>
          <w:tcPr>
            <w:tcW w:w="315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 xml:space="preserve">Define federalism and describe the relationship between the powers of the federal and state governments.  </w:t>
            </w:r>
          </w:p>
        </w:tc>
        <w:tc>
          <w:tcPr>
            <w:tcW w:w="4230" w:type="dxa"/>
          </w:tcPr>
          <w:p w:rsidR="00FE1B97" w:rsidRDefault="003972AA" w:rsidP="00A07C4E">
            <w:pPr>
              <w:spacing w:before="120" w:after="120" w:line="240" w:lineRule="auto"/>
            </w:pPr>
            <w:hyperlink r:id="rId43" w:history="1">
              <w:r w:rsidR="004442A6">
                <w:rPr>
                  <w:rStyle w:val="Hyperlink"/>
                </w:rPr>
                <w:t>http://www.icivics.org/games/power-play</w:t>
              </w:r>
            </w:hyperlink>
            <w:r w:rsidR="004442A6">
              <w:t xml:space="preserve"> </w:t>
            </w:r>
            <w:r w:rsidR="004442A6" w:rsidRPr="004442A6">
              <w:t>a team of players competing to win power for state or federal government!</w:t>
            </w:r>
          </w:p>
          <w:p w:rsidR="004C60C7" w:rsidRDefault="003972AA" w:rsidP="00A07C4E">
            <w:pPr>
              <w:spacing w:before="120" w:after="120" w:line="240" w:lineRule="auto"/>
            </w:pPr>
            <w:hyperlink r:id="rId44" w:history="1">
              <w:r w:rsidR="004C60C7">
                <w:rPr>
                  <w:rStyle w:val="Hyperlink"/>
                </w:rPr>
                <w:t>http://www.icivics.org/games/court-quest</w:t>
              </w:r>
            </w:hyperlink>
            <w:r w:rsidR="004C60C7">
              <w:t xml:space="preserve"> game that deals with types and levels of courts, including state and federal courts</w:t>
            </w:r>
          </w:p>
          <w:p w:rsidR="004151A5" w:rsidRPr="00A07C4E" w:rsidRDefault="003972AA" w:rsidP="00A07C4E">
            <w:pPr>
              <w:spacing w:before="120" w:after="120" w:line="240" w:lineRule="auto"/>
              <w:rPr>
                <w:rFonts w:ascii="Arial" w:hAnsi="Arial" w:cs="Arial"/>
              </w:rPr>
            </w:pPr>
            <w:hyperlink r:id="rId45" w:history="1">
              <w:r w:rsidR="004151A5">
                <w:rPr>
                  <w:rStyle w:val="Hyperlink"/>
                </w:rPr>
                <w:t>http://teachingcivics.org/lesson/federalism-and-lawmaking-claim-your-powers-state-v-federal-government/</w:t>
              </w:r>
            </w:hyperlink>
          </w:p>
        </w:tc>
      </w:tr>
      <w:tr w:rsidR="00FE1B97" w:rsidRPr="00A07C4E" w:rsidTr="00095A26">
        <w:trPr>
          <w:trHeight w:val="827"/>
        </w:trPr>
        <w:tc>
          <w:tcPr>
            <w:tcW w:w="555" w:type="dxa"/>
            <w:vMerge w:val="restart"/>
          </w:tcPr>
          <w:p w:rsidR="00FE1B97" w:rsidRPr="00A07C4E" w:rsidRDefault="00FE1B97" w:rsidP="005D35FC">
            <w:pPr>
              <w:spacing w:before="120" w:after="120" w:line="240" w:lineRule="auto"/>
              <w:jc w:val="center"/>
              <w:rPr>
                <w:rFonts w:ascii="Arial" w:hAnsi="Arial" w:cs="Arial"/>
              </w:rPr>
            </w:pPr>
            <w:r w:rsidRPr="00A07C4E">
              <w:rPr>
                <w:rFonts w:ascii="Arial" w:hAnsi="Arial" w:cs="Arial"/>
              </w:rPr>
              <w:br w:type="page"/>
              <w:t>6</w:t>
            </w:r>
          </w:p>
        </w:tc>
        <w:tc>
          <w:tcPr>
            <w:tcW w:w="900" w:type="dxa"/>
            <w:vMerge w:val="restart"/>
            <w:textDirection w:val="btLr"/>
            <w:vAlign w:val="center"/>
          </w:tcPr>
          <w:p w:rsidR="00FE1B97" w:rsidRPr="00A07C4E" w:rsidRDefault="00FE1B97" w:rsidP="008044FA">
            <w:pPr>
              <w:spacing w:before="120" w:after="120" w:line="240" w:lineRule="auto"/>
              <w:ind w:left="113" w:right="113"/>
              <w:jc w:val="center"/>
              <w:rPr>
                <w:rFonts w:ascii="Arial" w:hAnsi="Arial" w:cs="Arial"/>
              </w:rPr>
            </w:pPr>
            <w:r w:rsidRPr="00A07C4E">
              <w:rPr>
                <w:rFonts w:ascii="Arial" w:hAnsi="Arial" w:cs="Arial"/>
              </w:rPr>
              <w:t>1. Citizenship and Government</w:t>
            </w:r>
          </w:p>
        </w:tc>
        <w:tc>
          <w:tcPr>
            <w:tcW w:w="900" w:type="dxa"/>
            <w:vMerge w:val="restart"/>
            <w:textDirection w:val="btLr"/>
            <w:vAlign w:val="center"/>
          </w:tcPr>
          <w:p w:rsidR="00FE1B97" w:rsidRPr="00A07C4E" w:rsidRDefault="00FE1B97" w:rsidP="00A07C4E">
            <w:pPr>
              <w:spacing w:before="120" w:after="120" w:line="240" w:lineRule="auto"/>
              <w:ind w:left="113" w:right="113"/>
              <w:jc w:val="center"/>
              <w:rPr>
                <w:rFonts w:ascii="Arial" w:hAnsi="Arial" w:cs="Arial"/>
              </w:rPr>
            </w:pPr>
            <w:r w:rsidRPr="00A07C4E">
              <w:rPr>
                <w:rFonts w:ascii="Arial" w:hAnsi="Arial" w:cs="Arial"/>
              </w:rPr>
              <w:t>4. Governmental Institutions and Political Processes</w:t>
            </w:r>
          </w:p>
        </w:tc>
        <w:tc>
          <w:tcPr>
            <w:tcW w:w="2340" w:type="dxa"/>
            <w:vMerge w:val="restart"/>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7. The United States government has specific functions that are determined by the way that power is delegated and controlled among various bodies: the three levels (federal, state, local) and the three branches (legislative, executive, judicial) of government.</w:t>
            </w:r>
          </w:p>
        </w:tc>
        <w:tc>
          <w:tcPr>
            <w:tcW w:w="1260" w:type="dxa"/>
            <w:vAlign w:val="center"/>
          </w:tcPr>
          <w:p w:rsidR="00FE1B97" w:rsidRPr="00A07C4E" w:rsidRDefault="00FE1B97" w:rsidP="00A07C4E">
            <w:pPr>
              <w:spacing w:before="120" w:after="120" w:line="240" w:lineRule="auto"/>
              <w:jc w:val="center"/>
              <w:rPr>
                <w:rFonts w:ascii="Arial" w:hAnsi="Arial" w:cs="Arial"/>
              </w:rPr>
            </w:pPr>
          </w:p>
          <w:p w:rsidR="00FE1B97" w:rsidRPr="00A07C4E" w:rsidRDefault="00FE1B97" w:rsidP="00A07C4E">
            <w:pPr>
              <w:spacing w:before="120" w:after="120" w:line="240" w:lineRule="auto"/>
              <w:jc w:val="center"/>
              <w:rPr>
                <w:rFonts w:ascii="Arial" w:hAnsi="Arial" w:cs="Arial"/>
              </w:rPr>
            </w:pPr>
            <w:r w:rsidRPr="00A07C4E">
              <w:rPr>
                <w:rFonts w:ascii="Arial" w:hAnsi="Arial" w:cs="Arial"/>
              </w:rPr>
              <w:t>6.1.4.7.3</w:t>
            </w:r>
          </w:p>
        </w:tc>
        <w:tc>
          <w:tcPr>
            <w:tcW w:w="315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Identify the purpose of Minnesota's Constitution; explain how the Minnesota Constitution organizes government and protects rights.</w:t>
            </w:r>
          </w:p>
        </w:tc>
        <w:tc>
          <w:tcPr>
            <w:tcW w:w="4230" w:type="dxa"/>
          </w:tcPr>
          <w:p w:rsidR="00606FDA" w:rsidRDefault="003972AA" w:rsidP="00A07C4E">
            <w:pPr>
              <w:spacing w:before="120" w:after="120" w:line="240" w:lineRule="auto"/>
            </w:pPr>
            <w:hyperlink r:id="rId46" w:history="1">
              <w:r w:rsidR="00606FDA">
                <w:rPr>
                  <w:rStyle w:val="Hyperlink"/>
                </w:rPr>
                <w:t>http://www.mncourts.gov/?page=1811</w:t>
              </w:r>
            </w:hyperlink>
            <w:r w:rsidR="00606FDA">
              <w:t xml:space="preserve"> includes comparison of Minnesota and US Constitutions</w:t>
            </w:r>
          </w:p>
          <w:p w:rsidR="00606FDA" w:rsidRDefault="003972AA" w:rsidP="00A07C4E">
            <w:pPr>
              <w:spacing w:before="120" w:after="120" w:line="240" w:lineRule="auto"/>
            </w:pPr>
            <w:hyperlink r:id="rId47" w:history="1">
              <w:r w:rsidR="00606FDA">
                <w:rPr>
                  <w:rStyle w:val="Hyperlink"/>
                </w:rPr>
                <w:t>http://www.youtube.com/watch?v=NrC9GLilZlE</w:t>
              </w:r>
            </w:hyperlink>
            <w:r w:rsidR="00606FDA">
              <w:t xml:space="preserve"> MN Chief Justice</w:t>
            </w:r>
          </w:p>
          <w:p w:rsidR="006F558E" w:rsidRDefault="003972AA" w:rsidP="00A07C4E">
            <w:pPr>
              <w:spacing w:before="120" w:after="120" w:line="240" w:lineRule="auto"/>
            </w:pPr>
            <w:hyperlink r:id="rId48" w:history="1">
              <w:r w:rsidR="006F558E">
                <w:rPr>
                  <w:rStyle w:val="Hyperlink"/>
                </w:rPr>
                <w:t>http://teachingcivics.org/lesson/minnesota-v-hershberger-freedom-of-religion/</w:t>
              </w:r>
            </w:hyperlink>
            <w:r w:rsidR="006F558E">
              <w:t xml:space="preserve"> includes illustrations from actual case</w:t>
            </w:r>
          </w:p>
          <w:p w:rsidR="00DC7C62" w:rsidRDefault="003972AA" w:rsidP="00A07C4E">
            <w:pPr>
              <w:spacing w:before="120" w:after="120" w:line="240" w:lineRule="auto"/>
            </w:pPr>
            <w:hyperlink r:id="rId49" w:history="1">
              <w:r w:rsidR="00DC7C62">
                <w:rPr>
                  <w:rStyle w:val="Hyperlink"/>
                </w:rPr>
                <w:t>http://www.minnpost.com/data/2012/03/interactive-history-constitutional-amendments-minnesota</w:t>
              </w:r>
            </w:hyperlink>
            <w:r w:rsidR="00DC7C62">
              <w:t xml:space="preserve"> </w:t>
            </w:r>
          </w:p>
          <w:p w:rsidR="00E91A98" w:rsidRDefault="003972AA" w:rsidP="00A07C4E">
            <w:pPr>
              <w:spacing w:before="120" w:after="120" w:line="240" w:lineRule="auto"/>
            </w:pPr>
            <w:hyperlink r:id="rId50" w:history="1">
              <w:r w:rsidR="00D52FCD">
                <w:rPr>
                  <w:rStyle w:val="Hyperlink"/>
                </w:rPr>
                <w:t>http://teachingcivics.org/lesson/teaching-civics-through-childrens-literature/</w:t>
              </w:r>
            </w:hyperlink>
            <w:r w:rsidR="00D52FCD">
              <w:t xml:space="preserve"> Theodore Boone</w:t>
            </w:r>
          </w:p>
          <w:p w:rsidR="00E91A98" w:rsidRDefault="003972AA" w:rsidP="00A07C4E">
            <w:pPr>
              <w:spacing w:before="120" w:after="120" w:line="240" w:lineRule="auto"/>
            </w:pPr>
            <w:hyperlink r:id="rId51" w:history="1">
              <w:r w:rsidR="00D1395C">
                <w:rPr>
                  <w:rStyle w:val="Hyperlink"/>
                </w:rPr>
                <w:t>http://teachingcivics.org/lesson/teaching-civics-through-childrens-literature/</w:t>
              </w:r>
            </w:hyperlink>
            <w:r w:rsidR="00D1395C">
              <w:t xml:space="preserve"> Hunger Games</w:t>
            </w:r>
          </w:p>
          <w:p w:rsidR="00DC7C62" w:rsidRPr="00606FDA" w:rsidRDefault="003972AA" w:rsidP="00A07C4E">
            <w:pPr>
              <w:spacing w:before="120" w:after="120" w:line="240" w:lineRule="auto"/>
            </w:pPr>
            <w:hyperlink r:id="rId52" w:history="1">
              <w:r w:rsidR="00555FE5">
                <w:rPr>
                  <w:rStyle w:val="Hyperlink"/>
                </w:rPr>
                <w:t>http://www.icivics.org/teachers/lesson-plans/comparative-constitutions</w:t>
              </w:r>
            </w:hyperlink>
            <w:r w:rsidR="00555FE5">
              <w:t xml:space="preserve"> lesson that compares state and US Constitution</w:t>
            </w:r>
          </w:p>
        </w:tc>
      </w:tr>
      <w:tr w:rsidR="00FE1B97" w:rsidRPr="00A07C4E" w:rsidTr="00095A26">
        <w:trPr>
          <w:trHeight w:val="827"/>
        </w:trPr>
        <w:tc>
          <w:tcPr>
            <w:tcW w:w="555" w:type="dxa"/>
            <w:vMerge/>
          </w:tcPr>
          <w:p w:rsidR="00FE1B97" w:rsidRPr="00A07C4E" w:rsidRDefault="00FE1B97" w:rsidP="005D35FC">
            <w:pPr>
              <w:spacing w:before="120" w:after="120" w:line="240" w:lineRule="auto"/>
              <w:jc w:val="center"/>
              <w:rPr>
                <w:rFonts w:ascii="Arial" w:hAnsi="Arial" w:cs="Arial"/>
              </w:rPr>
            </w:pPr>
          </w:p>
        </w:tc>
        <w:tc>
          <w:tcPr>
            <w:tcW w:w="900" w:type="dxa"/>
            <w:vMerge/>
            <w:textDirection w:val="btLr"/>
            <w:vAlign w:val="center"/>
          </w:tcPr>
          <w:p w:rsidR="00FE1B97" w:rsidRPr="00A07C4E" w:rsidRDefault="00FE1B97" w:rsidP="008044FA">
            <w:pPr>
              <w:spacing w:before="120" w:after="120" w:line="240" w:lineRule="auto"/>
              <w:ind w:left="113" w:right="113"/>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2340" w:type="dxa"/>
            <w:vMerge/>
            <w:vAlign w:val="center"/>
          </w:tcPr>
          <w:p w:rsidR="00FE1B97" w:rsidRPr="00A07C4E" w:rsidRDefault="00FE1B97" w:rsidP="00A07C4E">
            <w:pPr>
              <w:spacing w:before="120" w:after="120" w:line="240" w:lineRule="auto"/>
              <w:rPr>
                <w:rFonts w:ascii="Arial" w:hAnsi="Arial" w:cs="Arial"/>
              </w:rPr>
            </w:pPr>
          </w:p>
        </w:tc>
        <w:tc>
          <w:tcPr>
            <w:tcW w:w="1260" w:type="dxa"/>
            <w:vAlign w:val="center"/>
          </w:tcPr>
          <w:p w:rsidR="00FE1B97" w:rsidRPr="00A07C4E" w:rsidRDefault="00FE1B97" w:rsidP="00A07C4E">
            <w:pPr>
              <w:spacing w:before="120" w:after="120" w:line="240" w:lineRule="auto"/>
              <w:jc w:val="center"/>
              <w:rPr>
                <w:rFonts w:ascii="Arial" w:hAnsi="Arial" w:cs="Arial"/>
              </w:rPr>
            </w:pPr>
          </w:p>
          <w:p w:rsidR="00FE1B97" w:rsidRPr="00A07C4E" w:rsidRDefault="00FE1B97" w:rsidP="00A07C4E">
            <w:pPr>
              <w:spacing w:before="120" w:after="120" w:line="240" w:lineRule="auto"/>
              <w:jc w:val="center"/>
              <w:rPr>
                <w:rFonts w:ascii="Arial" w:hAnsi="Arial" w:cs="Arial"/>
              </w:rPr>
            </w:pPr>
            <w:r w:rsidRPr="00A07C4E">
              <w:rPr>
                <w:rFonts w:ascii="Arial" w:hAnsi="Arial" w:cs="Arial"/>
              </w:rPr>
              <w:t>6.1.4.7.4</w:t>
            </w:r>
          </w:p>
        </w:tc>
        <w:tc>
          <w:tcPr>
            <w:tcW w:w="315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Identify the major state and local (county, city, school board, township) governmental offices; describe the primary duties associated with them.</w:t>
            </w:r>
          </w:p>
          <w:p w:rsidR="00555FE5" w:rsidRDefault="00FE1B97" w:rsidP="00A07C4E">
            <w:pPr>
              <w:spacing w:before="120" w:after="120" w:line="240" w:lineRule="auto"/>
              <w:rPr>
                <w:rFonts w:ascii="Arial" w:hAnsi="Arial" w:cs="Arial"/>
                <w:sz w:val="20"/>
                <w:szCs w:val="20"/>
              </w:rPr>
            </w:pPr>
            <w:r w:rsidRPr="00A07C4E">
              <w:rPr>
                <w:rFonts w:ascii="Arial" w:hAnsi="Arial" w:cs="Arial"/>
                <w:i/>
                <w:iCs/>
                <w:sz w:val="20"/>
                <w:szCs w:val="20"/>
              </w:rPr>
              <w:t>For example:</w:t>
            </w:r>
            <w:r w:rsidRPr="00A07C4E">
              <w:rPr>
                <w:rFonts w:ascii="Arial" w:hAnsi="Arial" w:cs="Arial"/>
                <w:sz w:val="20"/>
                <w:szCs w:val="20"/>
              </w:rPr>
              <w:t xml:space="preserve"> State governmental offices—attorney general, secretary of state. Local governmental offices—city council, county board.</w:t>
            </w:r>
          </w:p>
          <w:p w:rsidR="00FE1B97" w:rsidRPr="00555FE5" w:rsidRDefault="00FE1B97" w:rsidP="00555FE5">
            <w:pPr>
              <w:rPr>
                <w:rFonts w:ascii="Arial" w:hAnsi="Arial" w:cs="Arial"/>
                <w:sz w:val="20"/>
                <w:szCs w:val="20"/>
              </w:rPr>
            </w:pPr>
          </w:p>
        </w:tc>
        <w:tc>
          <w:tcPr>
            <w:tcW w:w="4230" w:type="dxa"/>
          </w:tcPr>
          <w:p w:rsidR="00FE1B97" w:rsidRDefault="003972AA" w:rsidP="00A07C4E">
            <w:pPr>
              <w:spacing w:before="120" w:after="120" w:line="240" w:lineRule="auto"/>
            </w:pPr>
            <w:hyperlink r:id="rId53" w:history="1">
              <w:r w:rsidR="001743CD">
                <w:rPr>
                  <w:rStyle w:val="Hyperlink"/>
                </w:rPr>
                <w:t>http://www.annenbergclassroom.org/page/the-role-of-the-governor</w:t>
              </w:r>
            </w:hyperlink>
            <w:r w:rsidR="001743CD">
              <w:t xml:space="preserve"> </w:t>
            </w:r>
            <w:r w:rsidR="002E31B4">
              <w:t xml:space="preserve"> video with interviews, selection of topics</w:t>
            </w:r>
          </w:p>
          <w:p w:rsidR="001743CD" w:rsidRDefault="003972AA" w:rsidP="00A07C4E">
            <w:pPr>
              <w:spacing w:before="120" w:after="120" w:line="240" w:lineRule="auto"/>
            </w:pPr>
            <w:hyperlink r:id="rId54" w:history="1">
              <w:r w:rsidR="001743CD">
                <w:rPr>
                  <w:rStyle w:val="Hyperlink"/>
                </w:rPr>
                <w:t>http://www.annenbergclassroom.org/page/executive-branch-mayors</w:t>
              </w:r>
            </w:hyperlink>
            <w:r w:rsidR="002E31B4">
              <w:t xml:space="preserve"> students interview city officials</w:t>
            </w:r>
          </w:p>
          <w:p w:rsidR="002E31B4" w:rsidRDefault="003972AA" w:rsidP="00A07C4E">
            <w:pPr>
              <w:spacing w:before="120" w:after="120" w:line="240" w:lineRule="auto"/>
            </w:pPr>
            <w:hyperlink r:id="rId55" w:history="1">
              <w:r w:rsidR="00EA1E55">
                <w:rPr>
                  <w:rStyle w:val="Hyperlink"/>
                </w:rPr>
                <w:t>http://www.icivics.org/games/counties-work</w:t>
              </w:r>
            </w:hyperlink>
            <w:r w:rsidR="00EA1E55">
              <w:t xml:space="preserve"> game, students decide what programs and services to offer and try to get re-elected.</w:t>
            </w:r>
          </w:p>
          <w:p w:rsidR="002E31B4" w:rsidRDefault="003972AA" w:rsidP="00A07C4E">
            <w:pPr>
              <w:spacing w:before="120" w:after="120" w:line="240" w:lineRule="auto"/>
              <w:rPr>
                <w:rFonts w:ascii="Arial" w:hAnsi="Arial" w:cs="Arial"/>
              </w:rPr>
            </w:pPr>
            <w:hyperlink r:id="rId56" w:history="1">
              <w:r w:rsidR="0098652D">
                <w:rPr>
                  <w:rStyle w:val="Hyperlink"/>
                </w:rPr>
                <w:t>http://teachingcivics.org/lesson/%E2%80%9Ccity-government-omaha-nebraska%E2%80%9D/</w:t>
              </w:r>
            </w:hyperlink>
            <w:r w:rsidR="0098652D">
              <w:t xml:space="preserve">  local government lesson by PBS includes 7 min video and activities</w:t>
            </w:r>
          </w:p>
          <w:p w:rsidR="00C61519" w:rsidRPr="00A07C4E" w:rsidRDefault="003972AA" w:rsidP="00A07C4E">
            <w:pPr>
              <w:spacing w:before="120" w:after="120" w:line="240" w:lineRule="auto"/>
              <w:rPr>
                <w:rFonts w:ascii="Arial" w:hAnsi="Arial" w:cs="Arial"/>
              </w:rPr>
            </w:pPr>
            <w:hyperlink r:id="rId57" w:history="1">
              <w:r w:rsidR="00555FE5">
                <w:rPr>
                  <w:rStyle w:val="Hyperlink"/>
                </w:rPr>
                <w:t>http://www.econedlink.org/lessons/index.php?lid=281&amp;type=educator</w:t>
              </w:r>
            </w:hyperlink>
            <w:r w:rsidR="00555FE5">
              <w:t xml:space="preserve"> Who Pays for City Hall lesson</w:t>
            </w:r>
          </w:p>
        </w:tc>
      </w:tr>
      <w:tr w:rsidR="00FE1B97" w:rsidRPr="00A07C4E" w:rsidTr="00095A26">
        <w:trPr>
          <w:trHeight w:val="332"/>
        </w:trPr>
        <w:tc>
          <w:tcPr>
            <w:tcW w:w="555" w:type="dxa"/>
            <w:vMerge/>
          </w:tcPr>
          <w:p w:rsidR="00FE1B97" w:rsidRPr="00A07C4E" w:rsidRDefault="00FE1B97" w:rsidP="005D35FC">
            <w:pPr>
              <w:spacing w:before="120" w:after="120" w:line="240" w:lineRule="auto"/>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2340" w:type="dxa"/>
            <w:vMerge/>
            <w:vAlign w:val="center"/>
          </w:tcPr>
          <w:p w:rsidR="00FE1B97" w:rsidRPr="00A07C4E" w:rsidRDefault="00FE1B97" w:rsidP="00A07C4E">
            <w:pPr>
              <w:spacing w:before="120" w:after="120" w:line="240" w:lineRule="auto"/>
              <w:rPr>
                <w:rFonts w:ascii="Arial" w:hAnsi="Arial" w:cs="Arial"/>
              </w:rPr>
            </w:pPr>
          </w:p>
        </w:tc>
        <w:tc>
          <w:tcPr>
            <w:tcW w:w="1260" w:type="dxa"/>
            <w:vAlign w:val="center"/>
          </w:tcPr>
          <w:p w:rsidR="00FE1B97" w:rsidRPr="00A07C4E" w:rsidRDefault="00FE1B97" w:rsidP="00A07C4E">
            <w:pPr>
              <w:spacing w:before="120" w:after="120" w:line="240" w:lineRule="auto"/>
              <w:jc w:val="center"/>
              <w:rPr>
                <w:rFonts w:ascii="Arial" w:hAnsi="Arial" w:cs="Arial"/>
              </w:rPr>
            </w:pPr>
          </w:p>
          <w:p w:rsidR="00FE1B97" w:rsidRPr="00A07C4E" w:rsidRDefault="00FE1B97" w:rsidP="00A07C4E">
            <w:pPr>
              <w:spacing w:before="120" w:after="120" w:line="240" w:lineRule="auto"/>
              <w:jc w:val="center"/>
              <w:rPr>
                <w:rFonts w:ascii="Arial" w:hAnsi="Arial" w:cs="Arial"/>
              </w:rPr>
            </w:pPr>
            <w:r w:rsidRPr="00A07C4E">
              <w:rPr>
                <w:rFonts w:ascii="Arial" w:hAnsi="Arial" w:cs="Arial"/>
              </w:rPr>
              <w:t>6.1.4.7.5</w:t>
            </w:r>
          </w:p>
        </w:tc>
        <w:tc>
          <w:tcPr>
            <w:tcW w:w="315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Describe how laws are created; explain the differences between civil and criminal law; give examples of federal, state and local laws.</w:t>
            </w:r>
          </w:p>
          <w:p w:rsidR="00FE1B97" w:rsidRPr="00A07C4E" w:rsidRDefault="00FE1B97" w:rsidP="00A07C4E">
            <w:pPr>
              <w:spacing w:before="120" w:after="120" w:line="240" w:lineRule="auto"/>
              <w:rPr>
                <w:rFonts w:ascii="Arial" w:hAnsi="Arial" w:cs="Arial"/>
                <w:sz w:val="20"/>
                <w:szCs w:val="20"/>
              </w:rPr>
            </w:pPr>
            <w:r w:rsidRPr="00A07C4E">
              <w:rPr>
                <w:rFonts w:ascii="Arial" w:hAnsi="Arial" w:cs="Arial"/>
                <w:i/>
                <w:sz w:val="20"/>
                <w:szCs w:val="20"/>
              </w:rPr>
              <w:t>For example:</w:t>
            </w:r>
            <w:r w:rsidRPr="00A07C4E">
              <w:rPr>
                <w:rFonts w:ascii="Arial" w:hAnsi="Arial" w:cs="Arial"/>
                <w:sz w:val="20"/>
                <w:szCs w:val="20"/>
              </w:rPr>
              <w:t xml:space="preserve"> Federal laws—</w:t>
            </w:r>
            <w:r w:rsidRPr="00A07C4E">
              <w:rPr>
                <w:rFonts w:ascii="Arial" w:hAnsi="Arial" w:cs="Arial"/>
                <w:sz w:val="20"/>
                <w:szCs w:val="20"/>
              </w:rPr>
              <w:lastRenderedPageBreak/>
              <w:t>immigration. State laws—drivers</w:t>
            </w:r>
            <w:r>
              <w:rPr>
                <w:rFonts w:ascii="Arial" w:hAnsi="Arial" w:cs="Arial"/>
                <w:sz w:val="20"/>
                <w:szCs w:val="20"/>
              </w:rPr>
              <w:t>’</w:t>
            </w:r>
            <w:r w:rsidRPr="00A07C4E">
              <w:rPr>
                <w:rFonts w:ascii="Arial" w:hAnsi="Arial" w:cs="Arial"/>
                <w:sz w:val="20"/>
                <w:szCs w:val="20"/>
              </w:rPr>
              <w:t xml:space="preserve"> licenses. City ordinances—gun control.  </w:t>
            </w:r>
          </w:p>
        </w:tc>
        <w:tc>
          <w:tcPr>
            <w:tcW w:w="4230" w:type="dxa"/>
          </w:tcPr>
          <w:p w:rsidR="00FD36E7" w:rsidRDefault="003972AA" w:rsidP="00C61519">
            <w:pPr>
              <w:spacing w:before="120" w:after="120" w:line="240" w:lineRule="auto"/>
            </w:pPr>
            <w:hyperlink r:id="rId58" w:history="1">
              <w:r w:rsidR="00FD36E7">
                <w:rPr>
                  <w:rStyle w:val="Hyperlink"/>
                </w:rPr>
                <w:t>http://www.icivics.org/teachers/lesson-plans/sources-law</w:t>
              </w:r>
            </w:hyperlink>
            <w:r w:rsidR="00FD36E7">
              <w:t xml:space="preserve"> </w:t>
            </w:r>
            <w:r w:rsidR="00FD36E7" w:rsidRPr="00FD36E7">
              <w:t>lesson tea</w:t>
            </w:r>
            <w:r w:rsidR="00FD36E7">
              <w:t xml:space="preserve">ches students about the sources and types </w:t>
            </w:r>
            <w:r w:rsidR="00FD36E7" w:rsidRPr="00FD36E7">
              <w:t>of la</w:t>
            </w:r>
            <w:r w:rsidR="00FD36E7">
              <w:t>ws</w:t>
            </w:r>
          </w:p>
          <w:p w:rsidR="00C61519" w:rsidRDefault="003972AA" w:rsidP="00C61519">
            <w:pPr>
              <w:spacing w:before="120" w:after="120" w:line="240" w:lineRule="auto"/>
            </w:pPr>
            <w:hyperlink r:id="rId59" w:history="1">
              <w:r w:rsidR="00C61519">
                <w:rPr>
                  <w:rStyle w:val="Hyperlink"/>
                </w:rPr>
                <w:t>http://www.icivics.org/games/lawcraft</w:t>
              </w:r>
            </w:hyperlink>
            <w:r w:rsidR="00C61519">
              <w:t xml:space="preserve"> games that has students acting as member </w:t>
            </w:r>
            <w:r w:rsidR="00C61519">
              <w:lastRenderedPageBreak/>
              <w:t>of congress trying to get bill passed</w:t>
            </w:r>
          </w:p>
          <w:p w:rsidR="00FE1B97" w:rsidRDefault="003972AA" w:rsidP="00C61519">
            <w:pPr>
              <w:spacing w:before="120" w:after="120" w:line="240" w:lineRule="auto"/>
            </w:pPr>
            <w:hyperlink r:id="rId60" w:history="1">
              <w:r w:rsidR="00C61519">
                <w:rPr>
                  <w:rStyle w:val="Hyperlink"/>
                </w:rPr>
                <w:t>http://www.youtube.com/watch?v=tyeJ55o3El0</w:t>
              </w:r>
            </w:hyperlink>
            <w:r w:rsidR="00C61519">
              <w:t xml:space="preserve"> I am Just a Bill Video</w:t>
            </w:r>
          </w:p>
          <w:p w:rsidR="001C54A3" w:rsidRDefault="003972AA" w:rsidP="00C61519">
            <w:pPr>
              <w:spacing w:before="120" w:after="120" w:line="240" w:lineRule="auto"/>
            </w:pPr>
            <w:hyperlink r:id="rId61" w:history="1">
              <w:r w:rsidR="001C54A3">
                <w:rPr>
                  <w:rStyle w:val="Hyperlink"/>
                </w:rPr>
                <w:t>http://teachingcivics.org/lesson/crimes-and-consequences/</w:t>
              </w:r>
            </w:hyperlink>
            <w:r w:rsidR="001C54A3">
              <w:t xml:space="preserve"> students learn types of crimes, includes juvenile status offenses</w:t>
            </w:r>
          </w:p>
          <w:p w:rsidR="00FD36E7" w:rsidRDefault="003972AA" w:rsidP="00A3169C">
            <w:pPr>
              <w:spacing w:before="120" w:after="120" w:line="240" w:lineRule="auto"/>
              <w:rPr>
                <w:rFonts w:asciiTheme="minorHAnsi" w:hAnsiTheme="minorHAnsi" w:cs="Arial"/>
              </w:rPr>
            </w:pPr>
            <w:hyperlink r:id="rId62" w:history="1">
              <w:r w:rsidR="00A3169C">
                <w:rPr>
                  <w:rStyle w:val="Hyperlink"/>
                </w:rPr>
                <w:t>http://www.congresslink.org/print_lp_charting.htm</w:t>
              </w:r>
            </w:hyperlink>
            <w:r w:rsidR="00A3169C">
              <w:t xml:space="preserve"> </w:t>
            </w:r>
            <w:r w:rsidR="00A3169C" w:rsidRPr="00A3169C">
              <w:rPr>
                <w:rFonts w:asciiTheme="minorHAnsi" w:hAnsiTheme="minorHAnsi" w:cs="Arial"/>
              </w:rPr>
              <w:t>students learn the steps of a bill becoming a law and use this information to write a story about “the life of a bill.</w:t>
            </w:r>
          </w:p>
          <w:p w:rsidR="00D52FCD" w:rsidRPr="00A3169C" w:rsidRDefault="003972AA" w:rsidP="00A3169C">
            <w:pPr>
              <w:spacing w:before="120" w:after="120" w:line="240" w:lineRule="auto"/>
              <w:rPr>
                <w:rFonts w:asciiTheme="minorHAnsi" w:hAnsiTheme="minorHAnsi" w:cs="Arial"/>
              </w:rPr>
            </w:pPr>
            <w:hyperlink r:id="rId63" w:history="1">
              <w:r w:rsidR="00D52FCD">
                <w:rPr>
                  <w:rStyle w:val="Hyperlink"/>
                </w:rPr>
                <w:t>http://teachingcivics.org/lesson/teaching-civics-through-childrens-literature/</w:t>
              </w:r>
            </w:hyperlink>
            <w:r w:rsidR="00D52FCD">
              <w:t xml:space="preserve"> Theodore Boone </w:t>
            </w:r>
          </w:p>
        </w:tc>
      </w:tr>
      <w:tr w:rsidR="00FE1B97" w:rsidRPr="00A07C4E" w:rsidTr="00095A26">
        <w:trPr>
          <w:trHeight w:val="701"/>
        </w:trPr>
        <w:tc>
          <w:tcPr>
            <w:tcW w:w="555" w:type="dxa"/>
            <w:vMerge/>
          </w:tcPr>
          <w:p w:rsidR="00FE1B97" w:rsidRPr="00A07C4E" w:rsidRDefault="00FE1B97" w:rsidP="005D35FC">
            <w:pPr>
              <w:spacing w:before="120" w:after="120" w:line="240" w:lineRule="auto"/>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2340" w:type="dxa"/>
            <w:vMerge/>
            <w:vAlign w:val="center"/>
          </w:tcPr>
          <w:p w:rsidR="00FE1B97" w:rsidRPr="00A07C4E" w:rsidRDefault="00FE1B97" w:rsidP="00A07C4E">
            <w:pPr>
              <w:spacing w:before="120" w:after="120" w:line="240" w:lineRule="auto"/>
              <w:rPr>
                <w:rFonts w:ascii="Arial" w:hAnsi="Arial" w:cs="Arial"/>
              </w:rPr>
            </w:pPr>
          </w:p>
        </w:tc>
        <w:tc>
          <w:tcPr>
            <w:tcW w:w="1260" w:type="dxa"/>
            <w:vAlign w:val="center"/>
          </w:tcPr>
          <w:p w:rsidR="00FE1B97" w:rsidRPr="00A07C4E" w:rsidRDefault="00FE1B97" w:rsidP="00A07C4E">
            <w:pPr>
              <w:spacing w:before="120" w:after="120" w:line="240" w:lineRule="auto"/>
              <w:jc w:val="center"/>
              <w:rPr>
                <w:rFonts w:ascii="Arial" w:hAnsi="Arial" w:cs="Arial"/>
              </w:rPr>
            </w:pPr>
          </w:p>
          <w:p w:rsidR="00FE1B97" w:rsidRPr="00A07C4E" w:rsidRDefault="00FE1B97" w:rsidP="00A07C4E">
            <w:pPr>
              <w:spacing w:before="120" w:after="120" w:line="240" w:lineRule="auto"/>
              <w:jc w:val="center"/>
              <w:rPr>
                <w:rFonts w:ascii="Arial" w:hAnsi="Arial" w:cs="Arial"/>
              </w:rPr>
            </w:pPr>
            <w:r w:rsidRPr="00A07C4E">
              <w:rPr>
                <w:rFonts w:ascii="Arial" w:hAnsi="Arial" w:cs="Arial"/>
              </w:rPr>
              <w:t>6.1.4.7.6</w:t>
            </w:r>
          </w:p>
        </w:tc>
        <w:tc>
          <w:tcPr>
            <w:tcW w:w="315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Describe the goals, offenses, penalties, long-term consequences, and privacy concerns of Minnesota's juvenile justice system.</w:t>
            </w:r>
          </w:p>
          <w:p w:rsidR="00FE1B97" w:rsidRPr="00A07C4E" w:rsidRDefault="00FE1B97" w:rsidP="00A07C4E">
            <w:pPr>
              <w:spacing w:before="120" w:after="120" w:line="240" w:lineRule="auto"/>
              <w:rPr>
                <w:rFonts w:ascii="Arial" w:hAnsi="Arial" w:cs="Arial"/>
                <w:sz w:val="20"/>
                <w:szCs w:val="20"/>
              </w:rPr>
            </w:pPr>
            <w:r w:rsidRPr="00A07C4E">
              <w:rPr>
                <w:rFonts w:ascii="Arial" w:hAnsi="Arial" w:cs="Arial"/>
                <w:i/>
                <w:iCs/>
                <w:sz w:val="20"/>
                <w:szCs w:val="20"/>
              </w:rPr>
              <w:t xml:space="preserve">For example: </w:t>
            </w:r>
            <w:r w:rsidRPr="00A07C4E">
              <w:rPr>
                <w:rFonts w:ascii="Arial" w:hAnsi="Arial" w:cs="Arial"/>
                <w:iCs/>
                <w:sz w:val="20"/>
                <w:szCs w:val="20"/>
              </w:rPr>
              <w:t>Juvenile status o</w:t>
            </w:r>
            <w:r w:rsidRPr="00A07C4E">
              <w:rPr>
                <w:rFonts w:ascii="Arial" w:hAnsi="Arial" w:cs="Arial"/>
                <w:sz w:val="20"/>
                <w:szCs w:val="20"/>
              </w:rPr>
              <w:t xml:space="preserve">ffenses (laws that regulate behavior because the offender is under age)—truancy, tobacco use by minor, curfew violations. Goal—rehabilitation. (The adult system is more punitive.) Penalties—treatment, restorative justice, probation, deferred penalty.  (Adult penalties are primarily fines and incarceration.) Long-term consequences—go beyond penalties imposed by the court system and predict future </w:t>
            </w:r>
            <w:r w:rsidRPr="00A07C4E">
              <w:rPr>
                <w:rFonts w:ascii="Arial" w:hAnsi="Arial" w:cs="Arial"/>
                <w:sz w:val="20"/>
                <w:szCs w:val="20"/>
              </w:rPr>
              <w:lastRenderedPageBreak/>
              <w:t>problems with the law. Privacy concerns—Juvenile proceedings are not open to the public. (Adult trials are public.)</w:t>
            </w:r>
          </w:p>
        </w:tc>
        <w:tc>
          <w:tcPr>
            <w:tcW w:w="4230" w:type="dxa"/>
          </w:tcPr>
          <w:p w:rsidR="006727A5" w:rsidRDefault="003972AA" w:rsidP="00A07C4E">
            <w:pPr>
              <w:spacing w:before="120" w:after="120" w:line="240" w:lineRule="auto"/>
            </w:pPr>
            <w:hyperlink r:id="rId64" w:history="1">
              <w:r w:rsidR="006727A5">
                <w:rPr>
                  <w:rStyle w:val="Hyperlink"/>
                </w:rPr>
                <w:t>http://teachingcivics.org/lesson/legalways-introduction-to-juvenile-system/</w:t>
              </w:r>
            </w:hyperlink>
            <w:r w:rsidR="006727A5">
              <w:t xml:space="preserve"> Lesson about history and goals</w:t>
            </w:r>
          </w:p>
          <w:p w:rsidR="006727A5" w:rsidRDefault="003972AA" w:rsidP="00A07C4E">
            <w:pPr>
              <w:spacing w:before="120" w:after="120" w:line="240" w:lineRule="auto"/>
            </w:pPr>
            <w:hyperlink r:id="rId65" w:history="1">
              <w:r w:rsidR="00F03A5A">
                <w:rPr>
                  <w:rStyle w:val="Hyperlink"/>
                </w:rPr>
                <w:t>http://teachingcivics.org/lesson/introduction-to-the-juvenile-justice-system/</w:t>
              </w:r>
            </w:hyperlink>
            <w:r w:rsidR="00F03A5A">
              <w:t xml:space="preserve"> </w:t>
            </w:r>
            <w:proofErr w:type="spellStart"/>
            <w:r w:rsidR="00095A26">
              <w:t>P</w:t>
            </w:r>
            <w:r w:rsidR="00F03A5A">
              <w:t>owerpoint</w:t>
            </w:r>
            <w:proofErr w:type="spellEnd"/>
            <w:r w:rsidR="00F03A5A">
              <w:t xml:space="preserve"> and lesson, terms comparison, what do you think case studies</w:t>
            </w:r>
          </w:p>
          <w:p w:rsidR="00FE1B97" w:rsidRDefault="003972AA" w:rsidP="00A07C4E">
            <w:pPr>
              <w:spacing w:before="120" w:after="120" w:line="240" w:lineRule="auto"/>
            </w:pPr>
            <w:hyperlink r:id="rId66" w:history="1">
              <w:r w:rsidR="00E91A98">
                <w:rPr>
                  <w:rStyle w:val="Hyperlink"/>
                </w:rPr>
                <w:t>http://www.icivics.org/teachers/lesson-plans/re-gault-1967</w:t>
              </w:r>
            </w:hyperlink>
            <w:r w:rsidR="00E91A98">
              <w:t xml:space="preserve"> lesson on In Re </w:t>
            </w:r>
            <w:proofErr w:type="spellStart"/>
            <w:r w:rsidR="00E91A98">
              <w:t>Gault</w:t>
            </w:r>
            <w:proofErr w:type="spellEnd"/>
            <w:r w:rsidR="00E91A98">
              <w:t xml:space="preserve">, Supreme Court case </w:t>
            </w:r>
            <w:r w:rsidR="00E91A98" w:rsidRPr="00E91A98">
              <w:rPr>
                <w:rFonts w:ascii="Lucida Sans Unicode" w:hAnsi="Lucida Sans Unicode" w:cs="Lucida Sans Unicode"/>
                <w:color w:val="4C4C4C"/>
                <w:sz w:val="20"/>
                <w:szCs w:val="20"/>
                <w:shd w:val="clear" w:color="auto" w:fill="1B82C9"/>
              </w:rPr>
              <w:t xml:space="preserve"> </w:t>
            </w:r>
            <w:r w:rsidR="00E91A98" w:rsidRPr="00E91A98">
              <w:t>that said juvenile offenders have a right to due process</w:t>
            </w:r>
            <w:r w:rsidR="00E91A98">
              <w:t xml:space="preserve">. </w:t>
            </w:r>
            <w:r w:rsidR="00E91A98" w:rsidRPr="00E91A98">
              <w:t>Students learn about 14th Amendment due process, fairness, and the specific rights afforded juveniles in the justice system.</w:t>
            </w:r>
          </w:p>
          <w:p w:rsidR="001C54A3" w:rsidRDefault="003972AA" w:rsidP="00A07C4E">
            <w:pPr>
              <w:spacing w:before="120" w:after="120" w:line="240" w:lineRule="auto"/>
            </w:pPr>
            <w:hyperlink r:id="rId67" w:history="1">
              <w:r w:rsidR="001C54A3">
                <w:rPr>
                  <w:rStyle w:val="Hyperlink"/>
                </w:rPr>
                <w:t>http://teachingcivics.org/lesson/crimes-and-consequences/</w:t>
              </w:r>
            </w:hyperlink>
            <w:r w:rsidR="001C54A3">
              <w:t xml:space="preserve"> students learn types of </w:t>
            </w:r>
            <w:r w:rsidR="001C54A3">
              <w:lastRenderedPageBreak/>
              <w:t>crimes, includes juvenile status offenses</w:t>
            </w:r>
          </w:p>
          <w:p w:rsidR="00E91A98" w:rsidRDefault="003972AA" w:rsidP="00A07C4E">
            <w:pPr>
              <w:spacing w:before="120" w:after="120" w:line="240" w:lineRule="auto"/>
            </w:pPr>
            <w:hyperlink r:id="rId68" w:history="1">
              <w:r w:rsidR="00FD36E7">
                <w:rPr>
                  <w:rStyle w:val="Hyperlink"/>
                </w:rPr>
                <w:t>http://teachingcivics.org/lesson/minnesota-juvenile-justice-jeopardy-game-for-elementary-classroom/</w:t>
              </w:r>
            </w:hyperlink>
            <w:r w:rsidR="00FD36E7">
              <w:t xml:space="preserve"> jeopardy game that reviews juvenile justice content</w:t>
            </w:r>
          </w:p>
          <w:p w:rsidR="00FD36E7" w:rsidRPr="00095A26" w:rsidRDefault="003972AA" w:rsidP="00A07C4E">
            <w:pPr>
              <w:spacing w:before="120" w:after="120" w:line="240" w:lineRule="auto"/>
            </w:pPr>
            <w:hyperlink r:id="rId69" w:history="1">
              <w:r w:rsidR="00756C54">
                <w:rPr>
                  <w:rStyle w:val="Hyperlink"/>
                </w:rPr>
                <w:t>http://teachingcivics.org/wordpress/wp-content/uploads/2013/06/Arnie-and-the-Stolen-Markers.pdf</w:t>
              </w:r>
            </w:hyperlink>
            <w:r w:rsidR="00756C54">
              <w:t xml:space="preserve"> Literature Guide</w:t>
            </w:r>
          </w:p>
        </w:tc>
      </w:tr>
      <w:tr w:rsidR="00FE1B97" w:rsidRPr="00A07C4E" w:rsidTr="00095A26">
        <w:trPr>
          <w:trHeight w:val="827"/>
        </w:trPr>
        <w:tc>
          <w:tcPr>
            <w:tcW w:w="555" w:type="dxa"/>
            <w:vMerge w:val="restart"/>
          </w:tcPr>
          <w:p w:rsidR="00FE1B97" w:rsidRPr="00A07C4E" w:rsidRDefault="00FE1B97" w:rsidP="005D35FC">
            <w:pPr>
              <w:spacing w:before="120" w:after="120" w:line="240" w:lineRule="auto"/>
              <w:jc w:val="center"/>
              <w:rPr>
                <w:rFonts w:ascii="Arial" w:hAnsi="Arial" w:cs="Arial"/>
              </w:rPr>
            </w:pPr>
            <w:r w:rsidRPr="00A07C4E">
              <w:rPr>
                <w:rFonts w:ascii="Arial" w:hAnsi="Arial" w:cs="Arial"/>
              </w:rPr>
              <w:lastRenderedPageBreak/>
              <w:t>6</w:t>
            </w:r>
          </w:p>
        </w:tc>
        <w:tc>
          <w:tcPr>
            <w:tcW w:w="900" w:type="dxa"/>
            <w:vMerge w:val="restart"/>
            <w:textDirection w:val="btLr"/>
            <w:vAlign w:val="center"/>
          </w:tcPr>
          <w:p w:rsidR="00FE1B97" w:rsidRPr="00A07C4E" w:rsidRDefault="00FE1B97" w:rsidP="008044FA">
            <w:pPr>
              <w:spacing w:before="120" w:after="120" w:line="240" w:lineRule="auto"/>
              <w:ind w:left="113" w:right="113"/>
              <w:jc w:val="center"/>
              <w:rPr>
                <w:rFonts w:ascii="Arial" w:hAnsi="Arial" w:cs="Arial"/>
              </w:rPr>
            </w:pPr>
            <w:r w:rsidRPr="00A07C4E">
              <w:rPr>
                <w:rFonts w:ascii="Arial" w:hAnsi="Arial" w:cs="Arial"/>
              </w:rPr>
              <w:t>1. Citizenship and Government</w:t>
            </w:r>
          </w:p>
        </w:tc>
        <w:tc>
          <w:tcPr>
            <w:tcW w:w="900" w:type="dxa"/>
            <w:vMerge w:val="restart"/>
            <w:textDirection w:val="btLr"/>
            <w:vAlign w:val="center"/>
          </w:tcPr>
          <w:p w:rsidR="00FE1B97" w:rsidRPr="00A07C4E" w:rsidRDefault="00FE1B97" w:rsidP="008044FA">
            <w:pPr>
              <w:spacing w:before="120" w:after="120" w:line="240" w:lineRule="auto"/>
              <w:ind w:left="113" w:right="113"/>
              <w:jc w:val="center"/>
              <w:rPr>
                <w:rFonts w:ascii="Arial" w:hAnsi="Arial" w:cs="Arial"/>
              </w:rPr>
            </w:pPr>
            <w:r w:rsidRPr="00A07C4E">
              <w:rPr>
                <w:rFonts w:ascii="Arial" w:hAnsi="Arial" w:cs="Arial"/>
              </w:rPr>
              <w:t>4. Governmental Institutions and Political Processes</w:t>
            </w:r>
          </w:p>
        </w:tc>
        <w:tc>
          <w:tcPr>
            <w:tcW w:w="234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7. The United States government has specific functions that are determined by the way that power is delegated and controlled among various bodies: the three levels (federal, state, local) and the three branches (legislative, executive, judicial) of government.</w:t>
            </w:r>
          </w:p>
        </w:tc>
        <w:tc>
          <w:tcPr>
            <w:tcW w:w="1260" w:type="dxa"/>
            <w:vAlign w:val="center"/>
          </w:tcPr>
          <w:p w:rsidR="00FE1B97" w:rsidRPr="00A07C4E" w:rsidRDefault="00FE1B97" w:rsidP="00A07C4E">
            <w:pPr>
              <w:spacing w:before="120" w:after="120" w:line="240" w:lineRule="auto"/>
              <w:jc w:val="center"/>
              <w:rPr>
                <w:rFonts w:ascii="Arial" w:hAnsi="Arial" w:cs="Arial"/>
              </w:rPr>
            </w:pPr>
          </w:p>
          <w:p w:rsidR="00FE1B97" w:rsidRPr="00A07C4E" w:rsidRDefault="00FE1B97" w:rsidP="00A07C4E">
            <w:pPr>
              <w:spacing w:before="120" w:after="120" w:line="240" w:lineRule="auto"/>
              <w:jc w:val="center"/>
              <w:rPr>
                <w:rFonts w:ascii="Arial" w:hAnsi="Arial" w:cs="Arial"/>
              </w:rPr>
            </w:pPr>
            <w:r w:rsidRPr="00A07C4E">
              <w:rPr>
                <w:rFonts w:ascii="Arial" w:hAnsi="Arial" w:cs="Arial"/>
              </w:rPr>
              <w:t>6.1.4.7.7</w:t>
            </w:r>
          </w:p>
        </w:tc>
        <w:tc>
          <w:tcPr>
            <w:tcW w:w="315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Compare and contrast the basic structures, functions and ways of funding state and local governments.</w:t>
            </w:r>
          </w:p>
          <w:p w:rsidR="00FE1B97" w:rsidRPr="00A07C4E" w:rsidRDefault="00FE1B97" w:rsidP="00225873">
            <w:pPr>
              <w:spacing w:before="120" w:after="120" w:line="240" w:lineRule="auto"/>
              <w:rPr>
                <w:rFonts w:ascii="Arial" w:hAnsi="Arial" w:cs="Arial"/>
                <w:sz w:val="20"/>
                <w:szCs w:val="20"/>
              </w:rPr>
            </w:pPr>
            <w:r w:rsidRPr="00A07C4E">
              <w:rPr>
                <w:rFonts w:ascii="Arial" w:hAnsi="Arial" w:cs="Arial"/>
                <w:i/>
                <w:sz w:val="20"/>
                <w:szCs w:val="20"/>
              </w:rPr>
              <w:t>For example:</w:t>
            </w:r>
            <w:r w:rsidRPr="00A07C4E">
              <w:rPr>
                <w:rFonts w:ascii="Arial" w:hAnsi="Arial" w:cs="Arial"/>
                <w:sz w:val="20"/>
                <w:szCs w:val="20"/>
              </w:rPr>
              <w:t xml:space="preserve">  Property tax funds local government (schools, parks, city streets). Sales and income tax funds state government (State Patrol, Department of Natural Resources). Fees fund parks.</w:t>
            </w:r>
          </w:p>
        </w:tc>
        <w:tc>
          <w:tcPr>
            <w:tcW w:w="4230" w:type="dxa"/>
          </w:tcPr>
          <w:p w:rsidR="00FD36E7" w:rsidRDefault="003972AA" w:rsidP="00A07C4E">
            <w:pPr>
              <w:spacing w:before="120" w:after="120" w:line="240" w:lineRule="auto"/>
              <w:rPr>
                <w:rFonts w:asciiTheme="minorHAnsi" w:hAnsiTheme="minorHAnsi"/>
              </w:rPr>
            </w:pPr>
            <w:hyperlink r:id="rId70" w:history="1">
              <w:r w:rsidR="000F6691" w:rsidRPr="00FD36E7">
                <w:rPr>
                  <w:rStyle w:val="Hyperlink"/>
                  <w:rFonts w:asciiTheme="minorHAnsi" w:hAnsiTheme="minorHAnsi"/>
                </w:rPr>
                <w:t>http://www.icivics.org/games/counties-work</w:t>
              </w:r>
            </w:hyperlink>
            <w:r w:rsidR="000F6691" w:rsidRPr="00FD36E7">
              <w:rPr>
                <w:rFonts w:asciiTheme="minorHAnsi" w:hAnsiTheme="minorHAnsi"/>
              </w:rPr>
              <w:t xml:space="preserve"> what government does, costs, taxes, serving as elect</w:t>
            </w:r>
            <w:r w:rsidR="00FD36E7">
              <w:rPr>
                <w:rFonts w:asciiTheme="minorHAnsi" w:hAnsiTheme="minorHAnsi"/>
              </w:rPr>
              <w:t>ed official</w:t>
            </w:r>
          </w:p>
          <w:p w:rsidR="000F6691" w:rsidRDefault="003972AA" w:rsidP="00FD36E7">
            <w:pPr>
              <w:spacing w:before="120" w:after="120" w:line="240" w:lineRule="auto"/>
              <w:rPr>
                <w:rFonts w:asciiTheme="minorHAnsi" w:hAnsiTheme="minorHAnsi" w:cs="Arial"/>
              </w:rPr>
            </w:pPr>
            <w:hyperlink r:id="rId71" w:history="1">
              <w:r w:rsidR="00FD36E7" w:rsidRPr="00FD36E7">
                <w:rPr>
                  <w:rStyle w:val="Hyperlink"/>
                  <w:rFonts w:asciiTheme="minorHAnsi" w:hAnsiTheme="minorHAnsi"/>
                </w:rPr>
                <w:t>http://pbskids.org/democracy/parents-and-teachers/my-government/budget-making/</w:t>
              </w:r>
            </w:hyperlink>
            <w:r w:rsidR="00FD36E7">
              <w:rPr>
                <w:rFonts w:asciiTheme="minorHAnsi" w:hAnsiTheme="minorHAnsi"/>
              </w:rPr>
              <w:t xml:space="preserve"> </w:t>
            </w:r>
            <w:r w:rsidR="00FD36E7">
              <w:rPr>
                <w:rFonts w:asciiTheme="minorHAnsi" w:hAnsiTheme="minorHAnsi" w:cs="Arial"/>
              </w:rPr>
              <w:t>lesson</w:t>
            </w:r>
            <w:r w:rsidR="00FD36E7" w:rsidRPr="00FD36E7">
              <w:rPr>
                <w:rFonts w:asciiTheme="minorHAnsi" w:hAnsiTheme="minorHAnsi" w:cs="Arial"/>
              </w:rPr>
              <w:t xml:space="preserve"> help</w:t>
            </w:r>
            <w:r w:rsidR="00FD36E7">
              <w:rPr>
                <w:rFonts w:asciiTheme="minorHAnsi" w:hAnsiTheme="minorHAnsi" w:cs="Arial"/>
              </w:rPr>
              <w:t>s</w:t>
            </w:r>
            <w:r w:rsidR="00FD36E7" w:rsidRPr="00FD36E7">
              <w:rPr>
                <w:rFonts w:asciiTheme="minorHAnsi" w:hAnsiTheme="minorHAnsi" w:cs="Arial"/>
              </w:rPr>
              <w:t xml:space="preserve"> students identify local, state, and federal government services, their cost and the income that pays for them.</w:t>
            </w:r>
          </w:p>
          <w:p w:rsidR="00555FE5" w:rsidRPr="00FD36E7" w:rsidRDefault="003972AA" w:rsidP="00FD36E7">
            <w:pPr>
              <w:spacing w:before="120" w:after="120" w:line="240" w:lineRule="auto"/>
              <w:rPr>
                <w:rFonts w:asciiTheme="minorHAnsi" w:hAnsiTheme="minorHAnsi"/>
              </w:rPr>
            </w:pPr>
            <w:hyperlink r:id="rId72" w:history="1">
              <w:r w:rsidR="00555FE5">
                <w:rPr>
                  <w:rStyle w:val="Hyperlink"/>
                </w:rPr>
                <w:t>http://www.econedlink.org/lessons/index.php?lid=281&amp;type=educator</w:t>
              </w:r>
            </w:hyperlink>
            <w:r w:rsidR="00555FE5">
              <w:t xml:space="preserve"> Who Pays for City Hall lesson</w:t>
            </w:r>
          </w:p>
        </w:tc>
      </w:tr>
      <w:tr w:rsidR="00FE1B97" w:rsidRPr="00A07C4E" w:rsidTr="00095A26">
        <w:trPr>
          <w:trHeight w:val="827"/>
        </w:trPr>
        <w:tc>
          <w:tcPr>
            <w:tcW w:w="555" w:type="dxa"/>
            <w:vMerge/>
          </w:tcPr>
          <w:p w:rsidR="00FE1B97" w:rsidRPr="00A07C4E" w:rsidRDefault="00FE1B97" w:rsidP="005D35FC">
            <w:pPr>
              <w:spacing w:before="120" w:after="120" w:line="240" w:lineRule="auto"/>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900" w:type="dxa"/>
            <w:vMerge/>
            <w:textDirection w:val="btLr"/>
            <w:vAlign w:val="center"/>
          </w:tcPr>
          <w:p w:rsidR="00FE1B97" w:rsidRPr="00A07C4E" w:rsidRDefault="00FE1B97" w:rsidP="00A07C4E">
            <w:pPr>
              <w:spacing w:before="120" w:after="120" w:line="240" w:lineRule="auto"/>
              <w:ind w:left="113" w:right="113"/>
              <w:jc w:val="center"/>
              <w:rPr>
                <w:rFonts w:ascii="Arial" w:hAnsi="Arial" w:cs="Arial"/>
              </w:rPr>
            </w:pPr>
          </w:p>
        </w:tc>
        <w:tc>
          <w:tcPr>
            <w:tcW w:w="234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 xml:space="preserve">11. The United States establishes and maintains relationships and interacts with indigenous nations and other sovereign nations, and plays a key role in world affairs.  </w:t>
            </w:r>
          </w:p>
        </w:tc>
        <w:tc>
          <w:tcPr>
            <w:tcW w:w="1260" w:type="dxa"/>
            <w:vAlign w:val="center"/>
          </w:tcPr>
          <w:p w:rsidR="00FE1B97" w:rsidRPr="00A07C4E" w:rsidRDefault="00FE1B97" w:rsidP="00A07C4E">
            <w:pPr>
              <w:spacing w:before="120" w:after="120" w:line="240" w:lineRule="auto"/>
              <w:jc w:val="center"/>
              <w:rPr>
                <w:rFonts w:ascii="Arial" w:hAnsi="Arial" w:cs="Arial"/>
              </w:rPr>
            </w:pPr>
          </w:p>
          <w:p w:rsidR="00FE1B97" w:rsidRPr="00A07C4E" w:rsidRDefault="00FE1B97" w:rsidP="00A07C4E">
            <w:pPr>
              <w:spacing w:before="120" w:after="120" w:line="240" w:lineRule="auto"/>
              <w:jc w:val="center"/>
              <w:rPr>
                <w:rFonts w:ascii="Arial" w:hAnsi="Arial" w:cs="Arial"/>
              </w:rPr>
            </w:pPr>
            <w:r w:rsidRPr="00A07C4E">
              <w:rPr>
                <w:rFonts w:ascii="Arial" w:hAnsi="Arial" w:cs="Arial"/>
              </w:rPr>
              <w:t>6.1.4.11.1</w:t>
            </w:r>
          </w:p>
        </w:tc>
        <w:tc>
          <w:tcPr>
            <w:tcW w:w="3150" w:type="dxa"/>
            <w:vAlign w:val="center"/>
          </w:tcPr>
          <w:p w:rsidR="00FE1B97" w:rsidRPr="00A07C4E" w:rsidRDefault="00FE1B97" w:rsidP="00A07C4E">
            <w:pPr>
              <w:spacing w:before="120" w:after="120" w:line="240" w:lineRule="auto"/>
              <w:rPr>
                <w:rFonts w:ascii="Arial" w:hAnsi="Arial" w:cs="Arial"/>
              </w:rPr>
            </w:pPr>
            <w:r w:rsidRPr="00A07C4E">
              <w:rPr>
                <w:rFonts w:ascii="Arial" w:hAnsi="Arial" w:cs="Arial"/>
              </w:rPr>
              <w:t xml:space="preserve">Explain the concept of sovereignty and how treaty rights are exercised by the </w:t>
            </w:r>
            <w:proofErr w:type="spellStart"/>
            <w:r w:rsidRPr="00A07C4E">
              <w:rPr>
                <w:rFonts w:ascii="Arial" w:hAnsi="Arial" w:cs="Arial"/>
              </w:rPr>
              <w:t>Anishinaabe</w:t>
            </w:r>
            <w:proofErr w:type="spellEnd"/>
            <w:r w:rsidRPr="00A07C4E">
              <w:rPr>
                <w:rFonts w:ascii="Arial" w:hAnsi="Arial" w:cs="Arial"/>
              </w:rPr>
              <w:t xml:space="preserve"> and Dakota today.</w:t>
            </w:r>
          </w:p>
          <w:p w:rsidR="00FE1B97" w:rsidRPr="00A07C4E" w:rsidRDefault="00FE1B97" w:rsidP="00A07C4E">
            <w:pPr>
              <w:spacing w:before="120" w:after="120" w:line="240" w:lineRule="auto"/>
              <w:rPr>
                <w:rFonts w:ascii="Arial" w:hAnsi="Arial" w:cs="Arial"/>
                <w:sz w:val="20"/>
                <w:szCs w:val="20"/>
              </w:rPr>
            </w:pPr>
            <w:r w:rsidRPr="00A07C4E">
              <w:rPr>
                <w:rFonts w:ascii="Arial" w:hAnsi="Arial" w:cs="Arial"/>
                <w:i/>
                <w:sz w:val="20"/>
                <w:szCs w:val="20"/>
              </w:rPr>
              <w:t>F</w:t>
            </w:r>
            <w:r w:rsidRPr="00A07C4E">
              <w:rPr>
                <w:rFonts w:ascii="Arial" w:hAnsi="Arial" w:cs="Arial"/>
                <w:i/>
                <w:iCs/>
                <w:sz w:val="20"/>
                <w:szCs w:val="20"/>
              </w:rPr>
              <w:t>or example:</w:t>
            </w:r>
            <w:r w:rsidRPr="00A07C4E">
              <w:rPr>
                <w:rFonts w:ascii="Arial" w:hAnsi="Arial" w:cs="Arial"/>
                <w:sz w:val="20"/>
                <w:szCs w:val="20"/>
              </w:rPr>
              <w:t xml:space="preserve">  Organization of tribal government, gaming rights, hunting and fishing rights</w:t>
            </w:r>
            <w:r>
              <w:rPr>
                <w:rFonts w:ascii="Arial" w:hAnsi="Arial" w:cs="Arial"/>
                <w:sz w:val="20"/>
                <w:szCs w:val="20"/>
              </w:rPr>
              <w:t>.</w:t>
            </w:r>
          </w:p>
        </w:tc>
        <w:tc>
          <w:tcPr>
            <w:tcW w:w="4230" w:type="dxa"/>
          </w:tcPr>
          <w:p w:rsidR="00FE1B97" w:rsidRDefault="003972AA" w:rsidP="00A07C4E">
            <w:pPr>
              <w:spacing w:before="120" w:after="120" w:line="240" w:lineRule="auto"/>
              <w:rPr>
                <w:rFonts w:ascii="Arial" w:hAnsi="Arial" w:cs="Arial"/>
                <w:color w:val="000000"/>
                <w:shd w:val="clear" w:color="auto" w:fill="FFFFFF"/>
              </w:rPr>
            </w:pPr>
            <w:hyperlink r:id="rId73" w:history="1">
              <w:r w:rsidR="00BD7EBC">
                <w:rPr>
                  <w:rStyle w:val="Hyperlink"/>
                </w:rPr>
                <w:t>http://education.state.mn.us/MDE/EdExc/StanCurri/Curri/</w:t>
              </w:r>
            </w:hyperlink>
            <w:r w:rsidR="00BD7EBC">
              <w:t xml:space="preserve"> American Indian Sovereignty </w:t>
            </w:r>
            <w:r w:rsidR="00BD7EBC" w:rsidRPr="005B78A8">
              <w:rPr>
                <w:rFonts w:asciiTheme="minorHAnsi" w:hAnsiTheme="minorHAnsi"/>
              </w:rPr>
              <w:t xml:space="preserve">Curriculum, from MDE </w:t>
            </w:r>
            <w:r w:rsidR="00BD7EBC" w:rsidRPr="005B78A8">
              <w:rPr>
                <w:rFonts w:asciiTheme="minorHAnsi" w:hAnsiTheme="minorHAnsi" w:cs="Arial"/>
                <w:color w:val="000000"/>
                <w:shd w:val="clear" w:color="auto" w:fill="FFFFFF"/>
              </w:rPr>
              <w:t>Gaming, treaties, land, nation inside a nation, sovereignty, taxation laws</w:t>
            </w:r>
            <w:r w:rsidR="00BD7EBC">
              <w:rPr>
                <w:rFonts w:ascii="Arial" w:hAnsi="Arial" w:cs="Arial"/>
                <w:color w:val="000000"/>
                <w:shd w:val="clear" w:color="auto" w:fill="FFFFFF"/>
              </w:rPr>
              <w:t>.</w:t>
            </w:r>
          </w:p>
          <w:p w:rsidR="005B78A8" w:rsidRPr="00A07C4E" w:rsidRDefault="003972AA" w:rsidP="00A07C4E">
            <w:pPr>
              <w:spacing w:before="120" w:after="120" w:line="240" w:lineRule="auto"/>
              <w:rPr>
                <w:rFonts w:ascii="Arial" w:hAnsi="Arial" w:cs="Arial"/>
              </w:rPr>
            </w:pPr>
            <w:hyperlink r:id="rId74" w:history="1">
              <w:r w:rsidR="005B78A8">
                <w:rPr>
                  <w:rStyle w:val="Hyperlink"/>
                </w:rPr>
                <w:t>http://americanindiantah.com/lesson_plans/FederalIndianPolicy.html</w:t>
              </w:r>
            </w:hyperlink>
            <w:r w:rsidR="005B78A8">
              <w:t xml:space="preserve"> Content and teaching ideas related to the 19th Century. </w:t>
            </w:r>
          </w:p>
        </w:tc>
      </w:tr>
    </w:tbl>
    <w:p w:rsidR="000E2B52" w:rsidRPr="00793757" w:rsidRDefault="00DE0FF5" w:rsidP="007138FC">
      <w:pPr>
        <w:spacing w:after="0"/>
        <w:rPr>
          <w:rFonts w:ascii="Arial" w:hAnsi="Arial" w:cs="Arial"/>
          <w:vanish/>
        </w:rPr>
      </w:pPr>
      <w:r w:rsidRPr="00793757">
        <w:rPr>
          <w:rFonts w:ascii="Arial" w:hAnsi="Arial" w:cs="Arial"/>
          <w:noProof/>
          <w:vanish/>
        </w:rPr>
        <w:drawing>
          <wp:inline distT="0" distB="0" distL="0" distR="0">
            <wp:extent cx="3480816" cy="3459480"/>
            <wp:effectExtent l="0" t="0" r="571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2 Geography Graphic.JPG"/>
                    <pic:cNvPicPr/>
                  </pic:nvPicPr>
                  <pic:blipFill>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0816" cy="3459480"/>
                    </a:xfrm>
                    <a:prstGeom prst="rect">
                      <a:avLst/>
                    </a:prstGeom>
                  </pic:spPr>
                </pic:pic>
              </a:graphicData>
            </a:graphic>
          </wp:inline>
        </w:drawing>
      </w:r>
      <w:r w:rsidR="005117B1" w:rsidRPr="00793757">
        <w:rPr>
          <w:rFonts w:ascii="Arial" w:hAnsi="Arial" w:cs="Arial"/>
          <w:noProof/>
          <w:vanish/>
        </w:rPr>
        <w:drawing>
          <wp:inline distT="0" distB="0" distL="0" distR="0">
            <wp:extent cx="3474720" cy="3480816"/>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2 Citizenship Graphic.JPG"/>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74720" cy="3480816"/>
                    </a:xfrm>
                    <a:prstGeom prst="rect">
                      <a:avLst/>
                    </a:prstGeom>
                  </pic:spPr>
                </pic:pic>
              </a:graphicData>
            </a:graphic>
          </wp:inline>
        </w:drawing>
      </w:r>
    </w:p>
    <w:sectPr w:rsidR="000E2B52" w:rsidRPr="00793757" w:rsidSect="00555FE5">
      <w:headerReference w:type="even" r:id="rId77"/>
      <w:headerReference w:type="default" r:id="rId78"/>
      <w:footerReference w:type="even" r:id="rId79"/>
      <w:footerReference w:type="default" r:id="rId80"/>
      <w:headerReference w:type="first" r:id="rId81"/>
      <w:footerReference w:type="first" r:id="rId82"/>
      <w:pgSz w:w="15840" w:h="12240" w:orient="landscape"/>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D8F" w:rsidRDefault="00EB5D8F" w:rsidP="007B1AFB">
      <w:pPr>
        <w:spacing w:after="0" w:line="240" w:lineRule="auto"/>
      </w:pPr>
      <w:r>
        <w:separator/>
      </w:r>
    </w:p>
  </w:endnote>
  <w:endnote w:type="continuationSeparator" w:id="0">
    <w:p w:rsidR="00EB5D8F" w:rsidRDefault="00EB5D8F" w:rsidP="007B1AFB">
      <w:pPr>
        <w:spacing w:after="0" w:line="240" w:lineRule="auto"/>
      </w:pPr>
      <w:r>
        <w:continuationSeparator/>
      </w:r>
    </w:p>
  </w:endnote>
  <w:endnote w:type="continuationNotice" w:id="1">
    <w:p w:rsidR="00EB5D8F" w:rsidRDefault="00EB5D8F">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4E" w:rsidRDefault="001368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28" w:rsidRPr="007451D9" w:rsidRDefault="0013684E">
    <w:pPr>
      <w:pStyle w:val="Footer"/>
    </w:pPr>
    <w:r>
      <w:t>© Learning Law and Democracy Foundation</w:t>
    </w:r>
    <w:r w:rsidR="00A110F7">
      <w:tab/>
    </w:r>
    <w:r w:rsidR="00A110F7">
      <w:tab/>
    </w:r>
    <w:r w:rsidR="00A110F7">
      <w:tab/>
      <w:t>www.teachingcivics.org</w:t>
    </w:r>
    <w:r w:rsidR="003D3928">
      <w:tab/>
    </w:r>
    <w:r w:rsidR="003972AA" w:rsidRPr="007451D9">
      <w:fldChar w:fldCharType="begin"/>
    </w:r>
    <w:r w:rsidR="003D3928" w:rsidRPr="007451D9">
      <w:instrText xml:space="preserve"> PAGE   \* MERGEFORMAT </w:instrText>
    </w:r>
    <w:r w:rsidR="003972AA" w:rsidRPr="007451D9">
      <w:fldChar w:fldCharType="separate"/>
    </w:r>
    <w:r w:rsidR="00A110F7">
      <w:rPr>
        <w:noProof/>
      </w:rPr>
      <w:t>1</w:t>
    </w:r>
    <w:r w:rsidR="003972AA" w:rsidRPr="007451D9">
      <w:rPr>
        <w:noProof/>
      </w:rPr>
      <w:fldChar w:fldCharType="end"/>
    </w:r>
    <w:r w:rsidR="003D392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4E" w:rsidRDefault="00136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D8F" w:rsidRDefault="00EB5D8F" w:rsidP="007B1AFB">
      <w:pPr>
        <w:spacing w:after="0" w:line="240" w:lineRule="auto"/>
      </w:pPr>
      <w:r>
        <w:separator/>
      </w:r>
    </w:p>
  </w:footnote>
  <w:footnote w:type="continuationSeparator" w:id="0">
    <w:p w:rsidR="00EB5D8F" w:rsidRDefault="00EB5D8F" w:rsidP="007B1AFB">
      <w:pPr>
        <w:spacing w:after="0" w:line="240" w:lineRule="auto"/>
      </w:pPr>
      <w:r>
        <w:continuationSeparator/>
      </w:r>
    </w:p>
  </w:footnote>
  <w:footnote w:type="continuationNotice" w:id="1">
    <w:p w:rsidR="00EB5D8F" w:rsidRDefault="00EB5D8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4E" w:rsidRDefault="001368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4E" w:rsidRDefault="001368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4E" w:rsidRDefault="001368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717C"/>
    <w:multiLevelType w:val="hybridMultilevel"/>
    <w:tmpl w:val="DFF2C344"/>
    <w:lvl w:ilvl="0" w:tplc="B89857D0">
      <w:start w:val="1"/>
      <w:numFmt w:val="bullet"/>
      <w:lvlText w:val="•"/>
      <w:lvlJc w:val="left"/>
      <w:pPr>
        <w:tabs>
          <w:tab w:val="num" w:pos="720"/>
        </w:tabs>
        <w:ind w:left="720" w:hanging="360"/>
      </w:pPr>
      <w:rPr>
        <w:rFonts w:ascii="Arial" w:hAnsi="Arial" w:hint="default"/>
      </w:rPr>
    </w:lvl>
    <w:lvl w:ilvl="1" w:tplc="330EE6A4">
      <w:start w:val="1"/>
      <w:numFmt w:val="bullet"/>
      <w:lvlText w:val="•"/>
      <w:lvlJc w:val="left"/>
      <w:pPr>
        <w:tabs>
          <w:tab w:val="num" w:pos="1440"/>
        </w:tabs>
        <w:ind w:left="1440" w:hanging="360"/>
      </w:pPr>
      <w:rPr>
        <w:rFonts w:ascii="Arial" w:hAnsi="Arial" w:hint="default"/>
      </w:rPr>
    </w:lvl>
    <w:lvl w:ilvl="2" w:tplc="AD148AB0" w:tentative="1">
      <w:start w:val="1"/>
      <w:numFmt w:val="bullet"/>
      <w:lvlText w:val="•"/>
      <w:lvlJc w:val="left"/>
      <w:pPr>
        <w:tabs>
          <w:tab w:val="num" w:pos="2160"/>
        </w:tabs>
        <w:ind w:left="2160" w:hanging="360"/>
      </w:pPr>
      <w:rPr>
        <w:rFonts w:ascii="Arial" w:hAnsi="Arial" w:hint="default"/>
      </w:rPr>
    </w:lvl>
    <w:lvl w:ilvl="3" w:tplc="01D0F394" w:tentative="1">
      <w:start w:val="1"/>
      <w:numFmt w:val="bullet"/>
      <w:lvlText w:val="•"/>
      <w:lvlJc w:val="left"/>
      <w:pPr>
        <w:tabs>
          <w:tab w:val="num" w:pos="2880"/>
        </w:tabs>
        <w:ind w:left="2880" w:hanging="360"/>
      </w:pPr>
      <w:rPr>
        <w:rFonts w:ascii="Arial" w:hAnsi="Arial" w:hint="default"/>
      </w:rPr>
    </w:lvl>
    <w:lvl w:ilvl="4" w:tplc="F5901960" w:tentative="1">
      <w:start w:val="1"/>
      <w:numFmt w:val="bullet"/>
      <w:lvlText w:val="•"/>
      <w:lvlJc w:val="left"/>
      <w:pPr>
        <w:tabs>
          <w:tab w:val="num" w:pos="3600"/>
        </w:tabs>
        <w:ind w:left="3600" w:hanging="360"/>
      </w:pPr>
      <w:rPr>
        <w:rFonts w:ascii="Arial" w:hAnsi="Arial" w:hint="default"/>
      </w:rPr>
    </w:lvl>
    <w:lvl w:ilvl="5" w:tplc="D73CD370" w:tentative="1">
      <w:start w:val="1"/>
      <w:numFmt w:val="bullet"/>
      <w:lvlText w:val="•"/>
      <w:lvlJc w:val="left"/>
      <w:pPr>
        <w:tabs>
          <w:tab w:val="num" w:pos="4320"/>
        </w:tabs>
        <w:ind w:left="4320" w:hanging="360"/>
      </w:pPr>
      <w:rPr>
        <w:rFonts w:ascii="Arial" w:hAnsi="Arial" w:hint="default"/>
      </w:rPr>
    </w:lvl>
    <w:lvl w:ilvl="6" w:tplc="EAD46A60" w:tentative="1">
      <w:start w:val="1"/>
      <w:numFmt w:val="bullet"/>
      <w:lvlText w:val="•"/>
      <w:lvlJc w:val="left"/>
      <w:pPr>
        <w:tabs>
          <w:tab w:val="num" w:pos="5040"/>
        </w:tabs>
        <w:ind w:left="5040" w:hanging="360"/>
      </w:pPr>
      <w:rPr>
        <w:rFonts w:ascii="Arial" w:hAnsi="Arial" w:hint="default"/>
      </w:rPr>
    </w:lvl>
    <w:lvl w:ilvl="7" w:tplc="43FA18C2" w:tentative="1">
      <w:start w:val="1"/>
      <w:numFmt w:val="bullet"/>
      <w:lvlText w:val="•"/>
      <w:lvlJc w:val="left"/>
      <w:pPr>
        <w:tabs>
          <w:tab w:val="num" w:pos="5760"/>
        </w:tabs>
        <w:ind w:left="5760" w:hanging="360"/>
      </w:pPr>
      <w:rPr>
        <w:rFonts w:ascii="Arial" w:hAnsi="Arial" w:hint="default"/>
      </w:rPr>
    </w:lvl>
    <w:lvl w:ilvl="8" w:tplc="303245CC" w:tentative="1">
      <w:start w:val="1"/>
      <w:numFmt w:val="bullet"/>
      <w:lvlText w:val="•"/>
      <w:lvlJc w:val="left"/>
      <w:pPr>
        <w:tabs>
          <w:tab w:val="num" w:pos="6480"/>
        </w:tabs>
        <w:ind w:left="6480" w:hanging="360"/>
      </w:pPr>
      <w:rPr>
        <w:rFonts w:ascii="Arial" w:hAnsi="Arial" w:hint="default"/>
      </w:rPr>
    </w:lvl>
  </w:abstractNum>
  <w:abstractNum w:abstractNumId="1">
    <w:nsid w:val="01793F7C"/>
    <w:multiLevelType w:val="multilevel"/>
    <w:tmpl w:val="D354FB6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B65315"/>
    <w:multiLevelType w:val="hybridMultilevel"/>
    <w:tmpl w:val="4A808FD0"/>
    <w:lvl w:ilvl="0" w:tplc="04090011">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D4515"/>
    <w:multiLevelType w:val="hybridMultilevel"/>
    <w:tmpl w:val="EAD0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2E69CC"/>
    <w:multiLevelType w:val="hybridMultilevel"/>
    <w:tmpl w:val="3D404CC0"/>
    <w:lvl w:ilvl="0" w:tplc="020E1496">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5">
    <w:nsid w:val="0D146AEE"/>
    <w:multiLevelType w:val="hybridMultilevel"/>
    <w:tmpl w:val="EFF8BC88"/>
    <w:lvl w:ilvl="0" w:tplc="452C1086">
      <w:start w:val="1"/>
      <w:numFmt w:val="bullet"/>
      <w:lvlText w:val=""/>
      <w:lvlJc w:val="left"/>
      <w:pPr>
        <w:tabs>
          <w:tab w:val="num" w:pos="720"/>
        </w:tabs>
        <w:ind w:left="720" w:hanging="360"/>
      </w:pPr>
      <w:rPr>
        <w:rFonts w:ascii="Wingdings 3" w:hAnsi="Wingdings 3" w:hint="default"/>
      </w:rPr>
    </w:lvl>
    <w:lvl w:ilvl="1" w:tplc="5AB4174E" w:tentative="1">
      <w:start w:val="1"/>
      <w:numFmt w:val="bullet"/>
      <w:lvlText w:val=""/>
      <w:lvlJc w:val="left"/>
      <w:pPr>
        <w:tabs>
          <w:tab w:val="num" w:pos="1440"/>
        </w:tabs>
        <w:ind w:left="1440" w:hanging="360"/>
      </w:pPr>
      <w:rPr>
        <w:rFonts w:ascii="Wingdings 3" w:hAnsi="Wingdings 3" w:hint="default"/>
      </w:rPr>
    </w:lvl>
    <w:lvl w:ilvl="2" w:tplc="92A4472A">
      <w:start w:val="1725"/>
      <w:numFmt w:val="bullet"/>
      <w:lvlText w:val=""/>
      <w:lvlJc w:val="left"/>
      <w:pPr>
        <w:tabs>
          <w:tab w:val="num" w:pos="2160"/>
        </w:tabs>
        <w:ind w:left="2160" w:hanging="360"/>
      </w:pPr>
      <w:rPr>
        <w:rFonts w:ascii="Wingdings" w:hAnsi="Wingdings" w:hint="default"/>
      </w:rPr>
    </w:lvl>
    <w:lvl w:ilvl="3" w:tplc="743818D8" w:tentative="1">
      <w:start w:val="1"/>
      <w:numFmt w:val="bullet"/>
      <w:lvlText w:val=""/>
      <w:lvlJc w:val="left"/>
      <w:pPr>
        <w:tabs>
          <w:tab w:val="num" w:pos="2880"/>
        </w:tabs>
        <w:ind w:left="2880" w:hanging="360"/>
      </w:pPr>
      <w:rPr>
        <w:rFonts w:ascii="Wingdings 3" w:hAnsi="Wingdings 3" w:hint="default"/>
      </w:rPr>
    </w:lvl>
    <w:lvl w:ilvl="4" w:tplc="8A08BA10" w:tentative="1">
      <w:start w:val="1"/>
      <w:numFmt w:val="bullet"/>
      <w:lvlText w:val=""/>
      <w:lvlJc w:val="left"/>
      <w:pPr>
        <w:tabs>
          <w:tab w:val="num" w:pos="3600"/>
        </w:tabs>
        <w:ind w:left="3600" w:hanging="360"/>
      </w:pPr>
      <w:rPr>
        <w:rFonts w:ascii="Wingdings 3" w:hAnsi="Wingdings 3" w:hint="default"/>
      </w:rPr>
    </w:lvl>
    <w:lvl w:ilvl="5" w:tplc="8612C382" w:tentative="1">
      <w:start w:val="1"/>
      <w:numFmt w:val="bullet"/>
      <w:lvlText w:val=""/>
      <w:lvlJc w:val="left"/>
      <w:pPr>
        <w:tabs>
          <w:tab w:val="num" w:pos="4320"/>
        </w:tabs>
        <w:ind w:left="4320" w:hanging="360"/>
      </w:pPr>
      <w:rPr>
        <w:rFonts w:ascii="Wingdings 3" w:hAnsi="Wingdings 3" w:hint="default"/>
      </w:rPr>
    </w:lvl>
    <w:lvl w:ilvl="6" w:tplc="E618CEEC" w:tentative="1">
      <w:start w:val="1"/>
      <w:numFmt w:val="bullet"/>
      <w:lvlText w:val=""/>
      <w:lvlJc w:val="left"/>
      <w:pPr>
        <w:tabs>
          <w:tab w:val="num" w:pos="5040"/>
        </w:tabs>
        <w:ind w:left="5040" w:hanging="360"/>
      </w:pPr>
      <w:rPr>
        <w:rFonts w:ascii="Wingdings 3" w:hAnsi="Wingdings 3" w:hint="default"/>
      </w:rPr>
    </w:lvl>
    <w:lvl w:ilvl="7" w:tplc="C212DCC2" w:tentative="1">
      <w:start w:val="1"/>
      <w:numFmt w:val="bullet"/>
      <w:lvlText w:val=""/>
      <w:lvlJc w:val="left"/>
      <w:pPr>
        <w:tabs>
          <w:tab w:val="num" w:pos="5760"/>
        </w:tabs>
        <w:ind w:left="5760" w:hanging="360"/>
      </w:pPr>
      <w:rPr>
        <w:rFonts w:ascii="Wingdings 3" w:hAnsi="Wingdings 3" w:hint="default"/>
      </w:rPr>
    </w:lvl>
    <w:lvl w:ilvl="8" w:tplc="A5B45324" w:tentative="1">
      <w:start w:val="1"/>
      <w:numFmt w:val="bullet"/>
      <w:lvlText w:val=""/>
      <w:lvlJc w:val="left"/>
      <w:pPr>
        <w:tabs>
          <w:tab w:val="num" w:pos="6480"/>
        </w:tabs>
        <w:ind w:left="6480" w:hanging="360"/>
      </w:pPr>
      <w:rPr>
        <w:rFonts w:ascii="Wingdings 3" w:hAnsi="Wingdings 3" w:hint="default"/>
      </w:rPr>
    </w:lvl>
  </w:abstractNum>
  <w:abstractNum w:abstractNumId="6">
    <w:nsid w:val="0E7315FC"/>
    <w:multiLevelType w:val="multilevel"/>
    <w:tmpl w:val="B44A004C"/>
    <w:lvl w:ilvl="0">
      <w:start w:val="1"/>
      <w:numFmt w:val="decimal"/>
      <w:lvlText w:val="Substrand %1"/>
      <w:lvlJc w:val="left"/>
      <w:pPr>
        <w:ind w:left="1440" w:hanging="1440"/>
      </w:pPr>
      <w:rPr>
        <w:rFonts w:hint="default"/>
      </w:rPr>
    </w:lvl>
    <w:lvl w:ilvl="1">
      <w:start w:val="1"/>
      <w:numFmt w:val="decimal"/>
      <w:lvlRestart w:val="0"/>
      <w:lvlText w:val="Standard %2"/>
      <w:lvlJc w:val="left"/>
      <w:pPr>
        <w:ind w:left="2160" w:hanging="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CD6E3F"/>
    <w:multiLevelType w:val="multilevel"/>
    <w:tmpl w:val="C56AFD90"/>
    <w:lvl w:ilvl="0">
      <w:start w:val="1"/>
      <w:numFmt w:val="decimal"/>
      <w:lvlText w:val="Substrand %1:"/>
      <w:lvlJc w:val="left"/>
      <w:pPr>
        <w:ind w:left="1440" w:hanging="1440"/>
      </w:pPr>
      <w:rPr>
        <w:rFonts w:hint="default"/>
      </w:rPr>
    </w:lvl>
    <w:lvl w:ilvl="1">
      <w:start w:val="1"/>
      <w:numFmt w:val="decimal"/>
      <w:lvlRestart w:val="0"/>
      <w:lvlText w:val="Standard %2:"/>
      <w:lvlJc w:val="left"/>
      <w:pPr>
        <w:ind w:left="2160" w:hanging="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6CC574C"/>
    <w:multiLevelType w:val="hybridMultilevel"/>
    <w:tmpl w:val="7924CB54"/>
    <w:lvl w:ilvl="0" w:tplc="F9DCF91E">
      <w:start w:val="1"/>
      <w:numFmt w:val="bullet"/>
      <w:lvlText w:val="•"/>
      <w:lvlJc w:val="left"/>
      <w:pPr>
        <w:tabs>
          <w:tab w:val="num" w:pos="720"/>
        </w:tabs>
        <w:ind w:left="720" w:hanging="360"/>
      </w:pPr>
      <w:rPr>
        <w:rFonts w:ascii="Arial" w:hAnsi="Arial" w:hint="default"/>
      </w:rPr>
    </w:lvl>
    <w:lvl w:ilvl="1" w:tplc="8C483714" w:tentative="1">
      <w:start w:val="1"/>
      <w:numFmt w:val="bullet"/>
      <w:lvlText w:val="•"/>
      <w:lvlJc w:val="left"/>
      <w:pPr>
        <w:tabs>
          <w:tab w:val="num" w:pos="1440"/>
        </w:tabs>
        <w:ind w:left="1440" w:hanging="360"/>
      </w:pPr>
      <w:rPr>
        <w:rFonts w:ascii="Arial" w:hAnsi="Arial" w:hint="default"/>
      </w:rPr>
    </w:lvl>
    <w:lvl w:ilvl="2" w:tplc="474EE364" w:tentative="1">
      <w:start w:val="1"/>
      <w:numFmt w:val="bullet"/>
      <w:lvlText w:val="•"/>
      <w:lvlJc w:val="left"/>
      <w:pPr>
        <w:tabs>
          <w:tab w:val="num" w:pos="2160"/>
        </w:tabs>
        <w:ind w:left="2160" w:hanging="360"/>
      </w:pPr>
      <w:rPr>
        <w:rFonts w:ascii="Arial" w:hAnsi="Arial" w:hint="default"/>
      </w:rPr>
    </w:lvl>
    <w:lvl w:ilvl="3" w:tplc="36BAD3E8" w:tentative="1">
      <w:start w:val="1"/>
      <w:numFmt w:val="bullet"/>
      <w:lvlText w:val="•"/>
      <w:lvlJc w:val="left"/>
      <w:pPr>
        <w:tabs>
          <w:tab w:val="num" w:pos="2880"/>
        </w:tabs>
        <w:ind w:left="2880" w:hanging="360"/>
      </w:pPr>
      <w:rPr>
        <w:rFonts w:ascii="Arial" w:hAnsi="Arial" w:hint="default"/>
      </w:rPr>
    </w:lvl>
    <w:lvl w:ilvl="4" w:tplc="FA844EB6" w:tentative="1">
      <w:start w:val="1"/>
      <w:numFmt w:val="bullet"/>
      <w:lvlText w:val="•"/>
      <w:lvlJc w:val="left"/>
      <w:pPr>
        <w:tabs>
          <w:tab w:val="num" w:pos="3600"/>
        </w:tabs>
        <w:ind w:left="3600" w:hanging="360"/>
      </w:pPr>
      <w:rPr>
        <w:rFonts w:ascii="Arial" w:hAnsi="Arial" w:hint="default"/>
      </w:rPr>
    </w:lvl>
    <w:lvl w:ilvl="5" w:tplc="1F8ED6BA" w:tentative="1">
      <w:start w:val="1"/>
      <w:numFmt w:val="bullet"/>
      <w:lvlText w:val="•"/>
      <w:lvlJc w:val="left"/>
      <w:pPr>
        <w:tabs>
          <w:tab w:val="num" w:pos="4320"/>
        </w:tabs>
        <w:ind w:left="4320" w:hanging="360"/>
      </w:pPr>
      <w:rPr>
        <w:rFonts w:ascii="Arial" w:hAnsi="Arial" w:hint="default"/>
      </w:rPr>
    </w:lvl>
    <w:lvl w:ilvl="6" w:tplc="32C06476" w:tentative="1">
      <w:start w:val="1"/>
      <w:numFmt w:val="bullet"/>
      <w:lvlText w:val="•"/>
      <w:lvlJc w:val="left"/>
      <w:pPr>
        <w:tabs>
          <w:tab w:val="num" w:pos="5040"/>
        </w:tabs>
        <w:ind w:left="5040" w:hanging="360"/>
      </w:pPr>
      <w:rPr>
        <w:rFonts w:ascii="Arial" w:hAnsi="Arial" w:hint="default"/>
      </w:rPr>
    </w:lvl>
    <w:lvl w:ilvl="7" w:tplc="9FE47DC4" w:tentative="1">
      <w:start w:val="1"/>
      <w:numFmt w:val="bullet"/>
      <w:lvlText w:val="•"/>
      <w:lvlJc w:val="left"/>
      <w:pPr>
        <w:tabs>
          <w:tab w:val="num" w:pos="5760"/>
        </w:tabs>
        <w:ind w:left="5760" w:hanging="360"/>
      </w:pPr>
      <w:rPr>
        <w:rFonts w:ascii="Arial" w:hAnsi="Arial" w:hint="default"/>
      </w:rPr>
    </w:lvl>
    <w:lvl w:ilvl="8" w:tplc="478AD538" w:tentative="1">
      <w:start w:val="1"/>
      <w:numFmt w:val="bullet"/>
      <w:lvlText w:val="•"/>
      <w:lvlJc w:val="left"/>
      <w:pPr>
        <w:tabs>
          <w:tab w:val="num" w:pos="6480"/>
        </w:tabs>
        <w:ind w:left="6480" w:hanging="360"/>
      </w:pPr>
      <w:rPr>
        <w:rFonts w:ascii="Arial" w:hAnsi="Arial" w:hint="default"/>
      </w:rPr>
    </w:lvl>
  </w:abstractNum>
  <w:abstractNum w:abstractNumId="9">
    <w:nsid w:val="173A3CAD"/>
    <w:multiLevelType w:val="hybridMultilevel"/>
    <w:tmpl w:val="16CC06A4"/>
    <w:lvl w:ilvl="0" w:tplc="60BCA3D2">
      <w:start w:val="1"/>
      <w:numFmt w:val="decimal"/>
      <w:lvlText w:val="%1."/>
      <w:lvlJc w:val="left"/>
      <w:pPr>
        <w:ind w:left="473" w:hanging="360"/>
      </w:pPr>
      <w:rPr>
        <w:rFonts w:cs="Times New Roman" w:hint="default"/>
      </w:rPr>
    </w:lvl>
    <w:lvl w:ilvl="1" w:tplc="04090019" w:tentative="1">
      <w:start w:val="1"/>
      <w:numFmt w:val="lowerLetter"/>
      <w:lvlText w:val="%2."/>
      <w:lvlJc w:val="left"/>
      <w:pPr>
        <w:ind w:left="1193" w:hanging="360"/>
      </w:pPr>
      <w:rPr>
        <w:rFonts w:cs="Times New Roman"/>
      </w:rPr>
    </w:lvl>
    <w:lvl w:ilvl="2" w:tplc="0409001B" w:tentative="1">
      <w:start w:val="1"/>
      <w:numFmt w:val="lowerRoman"/>
      <w:lvlText w:val="%3."/>
      <w:lvlJc w:val="right"/>
      <w:pPr>
        <w:ind w:left="1913" w:hanging="180"/>
      </w:pPr>
      <w:rPr>
        <w:rFonts w:cs="Times New Roman"/>
      </w:rPr>
    </w:lvl>
    <w:lvl w:ilvl="3" w:tplc="0409000F" w:tentative="1">
      <w:start w:val="1"/>
      <w:numFmt w:val="decimal"/>
      <w:lvlText w:val="%4."/>
      <w:lvlJc w:val="left"/>
      <w:pPr>
        <w:ind w:left="2633" w:hanging="360"/>
      </w:pPr>
      <w:rPr>
        <w:rFonts w:cs="Times New Roman"/>
      </w:rPr>
    </w:lvl>
    <w:lvl w:ilvl="4" w:tplc="04090019" w:tentative="1">
      <w:start w:val="1"/>
      <w:numFmt w:val="lowerLetter"/>
      <w:lvlText w:val="%5."/>
      <w:lvlJc w:val="left"/>
      <w:pPr>
        <w:ind w:left="3353" w:hanging="360"/>
      </w:pPr>
      <w:rPr>
        <w:rFonts w:cs="Times New Roman"/>
      </w:rPr>
    </w:lvl>
    <w:lvl w:ilvl="5" w:tplc="0409001B" w:tentative="1">
      <w:start w:val="1"/>
      <w:numFmt w:val="lowerRoman"/>
      <w:lvlText w:val="%6."/>
      <w:lvlJc w:val="right"/>
      <w:pPr>
        <w:ind w:left="4073" w:hanging="180"/>
      </w:pPr>
      <w:rPr>
        <w:rFonts w:cs="Times New Roman"/>
      </w:rPr>
    </w:lvl>
    <w:lvl w:ilvl="6" w:tplc="0409000F" w:tentative="1">
      <w:start w:val="1"/>
      <w:numFmt w:val="decimal"/>
      <w:lvlText w:val="%7."/>
      <w:lvlJc w:val="left"/>
      <w:pPr>
        <w:ind w:left="4793" w:hanging="360"/>
      </w:pPr>
      <w:rPr>
        <w:rFonts w:cs="Times New Roman"/>
      </w:rPr>
    </w:lvl>
    <w:lvl w:ilvl="7" w:tplc="04090019" w:tentative="1">
      <w:start w:val="1"/>
      <w:numFmt w:val="lowerLetter"/>
      <w:lvlText w:val="%8."/>
      <w:lvlJc w:val="left"/>
      <w:pPr>
        <w:ind w:left="5513" w:hanging="360"/>
      </w:pPr>
      <w:rPr>
        <w:rFonts w:cs="Times New Roman"/>
      </w:rPr>
    </w:lvl>
    <w:lvl w:ilvl="8" w:tplc="0409001B" w:tentative="1">
      <w:start w:val="1"/>
      <w:numFmt w:val="lowerRoman"/>
      <w:lvlText w:val="%9."/>
      <w:lvlJc w:val="right"/>
      <w:pPr>
        <w:ind w:left="6233" w:hanging="180"/>
      </w:pPr>
      <w:rPr>
        <w:rFonts w:cs="Times New Roman"/>
      </w:rPr>
    </w:lvl>
  </w:abstractNum>
  <w:abstractNum w:abstractNumId="10">
    <w:nsid w:val="173A3D0B"/>
    <w:multiLevelType w:val="hybridMultilevel"/>
    <w:tmpl w:val="0CE87780"/>
    <w:lvl w:ilvl="0" w:tplc="04090011">
      <w:start w:val="2"/>
      <w:numFmt w:val="decimal"/>
      <w:lvlText w:val="%1)"/>
      <w:lvlJc w:val="left"/>
      <w:pPr>
        <w:ind w:left="720" w:hanging="360"/>
      </w:pPr>
      <w:rPr>
        <w:rFonts w:hint="default"/>
      </w:rPr>
    </w:lvl>
    <w:lvl w:ilvl="1" w:tplc="FE3E2F5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E4F98"/>
    <w:multiLevelType w:val="hybridMultilevel"/>
    <w:tmpl w:val="07F0C838"/>
    <w:lvl w:ilvl="0" w:tplc="078000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B0059"/>
    <w:multiLevelType w:val="hybridMultilevel"/>
    <w:tmpl w:val="A16E7826"/>
    <w:lvl w:ilvl="0" w:tplc="5394CEAE">
      <w:start w:val="1"/>
      <w:numFmt w:val="decimal"/>
      <w:lvlText w:val="%1."/>
      <w:lvlJc w:val="left"/>
      <w:pPr>
        <w:ind w:left="720" w:hanging="360"/>
      </w:pPr>
      <w:rPr>
        <w:rFonts w:hint="default"/>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C202E"/>
    <w:multiLevelType w:val="hybridMultilevel"/>
    <w:tmpl w:val="2F10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A0CE0"/>
    <w:multiLevelType w:val="hybridMultilevel"/>
    <w:tmpl w:val="4114290A"/>
    <w:lvl w:ilvl="0" w:tplc="D1E49546">
      <w:start w:val="1"/>
      <w:numFmt w:val="bullet"/>
      <w:lvlText w:val="•"/>
      <w:lvlJc w:val="left"/>
      <w:pPr>
        <w:tabs>
          <w:tab w:val="num" w:pos="720"/>
        </w:tabs>
        <w:ind w:left="720" w:hanging="360"/>
      </w:pPr>
      <w:rPr>
        <w:rFonts w:ascii="Arial" w:hAnsi="Arial" w:hint="default"/>
      </w:rPr>
    </w:lvl>
    <w:lvl w:ilvl="1" w:tplc="1632F332" w:tentative="1">
      <w:start w:val="1"/>
      <w:numFmt w:val="bullet"/>
      <w:lvlText w:val="•"/>
      <w:lvlJc w:val="left"/>
      <w:pPr>
        <w:tabs>
          <w:tab w:val="num" w:pos="1440"/>
        </w:tabs>
        <w:ind w:left="1440" w:hanging="360"/>
      </w:pPr>
      <w:rPr>
        <w:rFonts w:ascii="Arial" w:hAnsi="Arial" w:hint="default"/>
      </w:rPr>
    </w:lvl>
    <w:lvl w:ilvl="2" w:tplc="5DF6212C" w:tentative="1">
      <w:start w:val="1"/>
      <w:numFmt w:val="bullet"/>
      <w:lvlText w:val="•"/>
      <w:lvlJc w:val="left"/>
      <w:pPr>
        <w:tabs>
          <w:tab w:val="num" w:pos="2160"/>
        </w:tabs>
        <w:ind w:left="2160" w:hanging="360"/>
      </w:pPr>
      <w:rPr>
        <w:rFonts w:ascii="Arial" w:hAnsi="Arial" w:hint="default"/>
      </w:rPr>
    </w:lvl>
    <w:lvl w:ilvl="3" w:tplc="ED1AA362" w:tentative="1">
      <w:start w:val="1"/>
      <w:numFmt w:val="bullet"/>
      <w:lvlText w:val="•"/>
      <w:lvlJc w:val="left"/>
      <w:pPr>
        <w:tabs>
          <w:tab w:val="num" w:pos="2880"/>
        </w:tabs>
        <w:ind w:left="2880" w:hanging="360"/>
      </w:pPr>
      <w:rPr>
        <w:rFonts w:ascii="Arial" w:hAnsi="Arial" w:hint="default"/>
      </w:rPr>
    </w:lvl>
    <w:lvl w:ilvl="4" w:tplc="5714EB8C" w:tentative="1">
      <w:start w:val="1"/>
      <w:numFmt w:val="bullet"/>
      <w:lvlText w:val="•"/>
      <w:lvlJc w:val="left"/>
      <w:pPr>
        <w:tabs>
          <w:tab w:val="num" w:pos="3600"/>
        </w:tabs>
        <w:ind w:left="3600" w:hanging="360"/>
      </w:pPr>
      <w:rPr>
        <w:rFonts w:ascii="Arial" w:hAnsi="Arial" w:hint="default"/>
      </w:rPr>
    </w:lvl>
    <w:lvl w:ilvl="5" w:tplc="0BCE5DE8" w:tentative="1">
      <w:start w:val="1"/>
      <w:numFmt w:val="bullet"/>
      <w:lvlText w:val="•"/>
      <w:lvlJc w:val="left"/>
      <w:pPr>
        <w:tabs>
          <w:tab w:val="num" w:pos="4320"/>
        </w:tabs>
        <w:ind w:left="4320" w:hanging="360"/>
      </w:pPr>
      <w:rPr>
        <w:rFonts w:ascii="Arial" w:hAnsi="Arial" w:hint="default"/>
      </w:rPr>
    </w:lvl>
    <w:lvl w:ilvl="6" w:tplc="E78A481E" w:tentative="1">
      <w:start w:val="1"/>
      <w:numFmt w:val="bullet"/>
      <w:lvlText w:val="•"/>
      <w:lvlJc w:val="left"/>
      <w:pPr>
        <w:tabs>
          <w:tab w:val="num" w:pos="5040"/>
        </w:tabs>
        <w:ind w:left="5040" w:hanging="360"/>
      </w:pPr>
      <w:rPr>
        <w:rFonts w:ascii="Arial" w:hAnsi="Arial" w:hint="default"/>
      </w:rPr>
    </w:lvl>
    <w:lvl w:ilvl="7" w:tplc="3252D950" w:tentative="1">
      <w:start w:val="1"/>
      <w:numFmt w:val="bullet"/>
      <w:lvlText w:val="•"/>
      <w:lvlJc w:val="left"/>
      <w:pPr>
        <w:tabs>
          <w:tab w:val="num" w:pos="5760"/>
        </w:tabs>
        <w:ind w:left="5760" w:hanging="360"/>
      </w:pPr>
      <w:rPr>
        <w:rFonts w:ascii="Arial" w:hAnsi="Arial" w:hint="default"/>
      </w:rPr>
    </w:lvl>
    <w:lvl w:ilvl="8" w:tplc="8AAA3290" w:tentative="1">
      <w:start w:val="1"/>
      <w:numFmt w:val="bullet"/>
      <w:lvlText w:val="•"/>
      <w:lvlJc w:val="left"/>
      <w:pPr>
        <w:tabs>
          <w:tab w:val="num" w:pos="6480"/>
        </w:tabs>
        <w:ind w:left="6480" w:hanging="360"/>
      </w:pPr>
      <w:rPr>
        <w:rFonts w:ascii="Arial" w:hAnsi="Arial" w:hint="default"/>
      </w:rPr>
    </w:lvl>
  </w:abstractNum>
  <w:abstractNum w:abstractNumId="15">
    <w:nsid w:val="261D6B73"/>
    <w:multiLevelType w:val="multilevel"/>
    <w:tmpl w:val="D354FB6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888182D"/>
    <w:multiLevelType w:val="hybridMultilevel"/>
    <w:tmpl w:val="A82A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57098"/>
    <w:multiLevelType w:val="hybridMultilevel"/>
    <w:tmpl w:val="9E1287E6"/>
    <w:lvl w:ilvl="0" w:tplc="3E36195E">
      <w:start w:val="2"/>
      <w:numFmt w:val="decimal"/>
      <w:lvlText w:val="%1)"/>
      <w:lvlJc w:val="left"/>
      <w:pPr>
        <w:ind w:left="1080" w:hanging="360"/>
      </w:pPr>
      <w:rPr>
        <w:rFonts w:hint="default"/>
        <w:b w:val="0"/>
        <w:color w:val="2222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3C0626"/>
    <w:multiLevelType w:val="multilevel"/>
    <w:tmpl w:val="1EB0A6BC"/>
    <w:lvl w:ilvl="0">
      <w:start w:val="1"/>
      <w:numFmt w:val="decimal"/>
      <w:lvlText w:val="%1."/>
      <w:lvlJc w:val="left"/>
      <w:pPr>
        <w:ind w:left="1080" w:hanging="360"/>
      </w:pPr>
      <w:rPr>
        <w:rFonts w:ascii="Calibri" w:eastAsia="Times New Roman" w:hAnsi="Calibri" w:cs="Calibri"/>
        <w:b w:val="0"/>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9">
    <w:nsid w:val="316D52F8"/>
    <w:multiLevelType w:val="hybridMultilevel"/>
    <w:tmpl w:val="06FC3A62"/>
    <w:lvl w:ilvl="0" w:tplc="FF4E0AF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nsid w:val="33A44AD7"/>
    <w:multiLevelType w:val="multilevel"/>
    <w:tmpl w:val="0FB4BBD2"/>
    <w:lvl w:ilvl="0">
      <w:start w:val="1"/>
      <w:numFmt w:val="decimal"/>
      <w:lvlText w:val="Substrand %1:"/>
      <w:lvlJc w:val="left"/>
      <w:pPr>
        <w:ind w:left="1440" w:hanging="1440"/>
      </w:pPr>
      <w:rPr>
        <w:rFonts w:hint="default"/>
      </w:rPr>
    </w:lvl>
    <w:lvl w:ilvl="1">
      <w:start w:val="1"/>
      <w:numFmt w:val="decimal"/>
      <w:lvlRestart w:val="0"/>
      <w:lvlText w:val="Standard %2:"/>
      <w:lvlJc w:val="left"/>
      <w:pPr>
        <w:ind w:left="2160" w:hanging="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D4823B4"/>
    <w:multiLevelType w:val="hybridMultilevel"/>
    <w:tmpl w:val="683AEA18"/>
    <w:lvl w:ilvl="0" w:tplc="976EE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905A3"/>
    <w:multiLevelType w:val="hybridMultilevel"/>
    <w:tmpl w:val="926CBDA8"/>
    <w:lvl w:ilvl="0" w:tplc="7BBC400C">
      <w:start w:val="1"/>
      <w:numFmt w:val="decimal"/>
      <w:lvlText w:val="%1."/>
      <w:lvlJc w:val="left"/>
      <w:pPr>
        <w:ind w:left="473" w:hanging="360"/>
      </w:pPr>
      <w:rPr>
        <w:rFonts w:cs="Times New Roman" w:hint="default"/>
      </w:rPr>
    </w:lvl>
    <w:lvl w:ilvl="1" w:tplc="04090019" w:tentative="1">
      <w:start w:val="1"/>
      <w:numFmt w:val="lowerLetter"/>
      <w:lvlText w:val="%2."/>
      <w:lvlJc w:val="left"/>
      <w:pPr>
        <w:ind w:left="1193" w:hanging="360"/>
      </w:pPr>
      <w:rPr>
        <w:rFonts w:cs="Times New Roman"/>
      </w:rPr>
    </w:lvl>
    <w:lvl w:ilvl="2" w:tplc="0409001B" w:tentative="1">
      <w:start w:val="1"/>
      <w:numFmt w:val="lowerRoman"/>
      <w:lvlText w:val="%3."/>
      <w:lvlJc w:val="right"/>
      <w:pPr>
        <w:ind w:left="1913" w:hanging="180"/>
      </w:pPr>
      <w:rPr>
        <w:rFonts w:cs="Times New Roman"/>
      </w:rPr>
    </w:lvl>
    <w:lvl w:ilvl="3" w:tplc="0409000F" w:tentative="1">
      <w:start w:val="1"/>
      <w:numFmt w:val="decimal"/>
      <w:lvlText w:val="%4."/>
      <w:lvlJc w:val="left"/>
      <w:pPr>
        <w:ind w:left="2633" w:hanging="360"/>
      </w:pPr>
      <w:rPr>
        <w:rFonts w:cs="Times New Roman"/>
      </w:rPr>
    </w:lvl>
    <w:lvl w:ilvl="4" w:tplc="04090019" w:tentative="1">
      <w:start w:val="1"/>
      <w:numFmt w:val="lowerLetter"/>
      <w:lvlText w:val="%5."/>
      <w:lvlJc w:val="left"/>
      <w:pPr>
        <w:ind w:left="3353" w:hanging="360"/>
      </w:pPr>
      <w:rPr>
        <w:rFonts w:cs="Times New Roman"/>
      </w:rPr>
    </w:lvl>
    <w:lvl w:ilvl="5" w:tplc="0409001B" w:tentative="1">
      <w:start w:val="1"/>
      <w:numFmt w:val="lowerRoman"/>
      <w:lvlText w:val="%6."/>
      <w:lvlJc w:val="right"/>
      <w:pPr>
        <w:ind w:left="4073" w:hanging="180"/>
      </w:pPr>
      <w:rPr>
        <w:rFonts w:cs="Times New Roman"/>
      </w:rPr>
    </w:lvl>
    <w:lvl w:ilvl="6" w:tplc="0409000F" w:tentative="1">
      <w:start w:val="1"/>
      <w:numFmt w:val="decimal"/>
      <w:lvlText w:val="%7."/>
      <w:lvlJc w:val="left"/>
      <w:pPr>
        <w:ind w:left="4793" w:hanging="360"/>
      </w:pPr>
      <w:rPr>
        <w:rFonts w:cs="Times New Roman"/>
      </w:rPr>
    </w:lvl>
    <w:lvl w:ilvl="7" w:tplc="04090019" w:tentative="1">
      <w:start w:val="1"/>
      <w:numFmt w:val="lowerLetter"/>
      <w:lvlText w:val="%8."/>
      <w:lvlJc w:val="left"/>
      <w:pPr>
        <w:ind w:left="5513" w:hanging="360"/>
      </w:pPr>
      <w:rPr>
        <w:rFonts w:cs="Times New Roman"/>
      </w:rPr>
    </w:lvl>
    <w:lvl w:ilvl="8" w:tplc="0409001B" w:tentative="1">
      <w:start w:val="1"/>
      <w:numFmt w:val="lowerRoman"/>
      <w:lvlText w:val="%9."/>
      <w:lvlJc w:val="right"/>
      <w:pPr>
        <w:ind w:left="6233" w:hanging="180"/>
      </w:pPr>
      <w:rPr>
        <w:rFonts w:cs="Times New Roman"/>
      </w:rPr>
    </w:lvl>
  </w:abstractNum>
  <w:abstractNum w:abstractNumId="23">
    <w:nsid w:val="4C1038F8"/>
    <w:multiLevelType w:val="multilevel"/>
    <w:tmpl w:val="D354FB6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CD0021B"/>
    <w:multiLevelType w:val="hybridMultilevel"/>
    <w:tmpl w:val="C72ED07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nsid w:val="5080092B"/>
    <w:multiLevelType w:val="hybridMultilevel"/>
    <w:tmpl w:val="98962AC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F3E55"/>
    <w:multiLevelType w:val="multilevel"/>
    <w:tmpl w:val="D354FB6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2B65DF2"/>
    <w:multiLevelType w:val="hybridMultilevel"/>
    <w:tmpl w:val="AD0C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8228A"/>
    <w:multiLevelType w:val="multilevel"/>
    <w:tmpl w:val="D354FB6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8BC7D22"/>
    <w:multiLevelType w:val="hybridMultilevel"/>
    <w:tmpl w:val="C17E8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D930F43"/>
    <w:multiLevelType w:val="multilevel"/>
    <w:tmpl w:val="1EB0A6BC"/>
    <w:lvl w:ilvl="0">
      <w:start w:val="1"/>
      <w:numFmt w:val="decimal"/>
      <w:lvlText w:val="%1."/>
      <w:lvlJc w:val="left"/>
      <w:pPr>
        <w:ind w:left="1080" w:hanging="360"/>
      </w:pPr>
      <w:rPr>
        <w:rFonts w:ascii="Calibri" w:eastAsia="Times New Roman" w:hAnsi="Calibri" w:cs="Calibri"/>
        <w:b w:val="0"/>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1">
    <w:nsid w:val="60E1749E"/>
    <w:multiLevelType w:val="hybridMultilevel"/>
    <w:tmpl w:val="3A54F7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137299"/>
    <w:multiLevelType w:val="multilevel"/>
    <w:tmpl w:val="CBCE3C68"/>
    <w:lvl w:ilvl="0">
      <w:start w:val="1"/>
      <w:numFmt w:val="upperRoman"/>
      <w:lvlText w:val="%1)"/>
      <w:lvlJc w:val="left"/>
      <w:pPr>
        <w:ind w:left="360" w:hanging="360"/>
      </w:pPr>
      <w:rPr>
        <w:rFonts w:hint="default"/>
      </w:rPr>
    </w:lvl>
    <w:lvl w:ilvl="1">
      <w:start w:val="1"/>
      <w:numFmt w:val="upperRoman"/>
      <w:lvlText w:val="%2)"/>
      <w:lvlJc w:val="left"/>
      <w:pPr>
        <w:ind w:left="720" w:hanging="360"/>
      </w:pPr>
      <w:rPr>
        <w:rFonts w:ascii="Arial" w:eastAsia="Times New Roman" w:hAnsi="Arial"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6C00EA0"/>
    <w:multiLevelType w:val="hybridMultilevel"/>
    <w:tmpl w:val="629EDF8A"/>
    <w:lvl w:ilvl="0" w:tplc="4E64E0CE">
      <w:start w:val="1"/>
      <w:numFmt w:val="bullet"/>
      <w:lvlText w:val=""/>
      <w:lvlJc w:val="left"/>
      <w:pPr>
        <w:tabs>
          <w:tab w:val="num" w:pos="720"/>
        </w:tabs>
        <w:ind w:left="720" w:hanging="360"/>
      </w:pPr>
      <w:rPr>
        <w:rFonts w:ascii="Wingdings" w:hAnsi="Wingdings" w:hint="default"/>
      </w:rPr>
    </w:lvl>
    <w:lvl w:ilvl="1" w:tplc="C8028D68" w:tentative="1">
      <w:start w:val="1"/>
      <w:numFmt w:val="bullet"/>
      <w:lvlText w:val=""/>
      <w:lvlJc w:val="left"/>
      <w:pPr>
        <w:tabs>
          <w:tab w:val="num" w:pos="1440"/>
        </w:tabs>
        <w:ind w:left="1440" w:hanging="360"/>
      </w:pPr>
      <w:rPr>
        <w:rFonts w:ascii="Wingdings" w:hAnsi="Wingdings" w:hint="default"/>
      </w:rPr>
    </w:lvl>
    <w:lvl w:ilvl="2" w:tplc="78EC7062" w:tentative="1">
      <w:start w:val="1"/>
      <w:numFmt w:val="bullet"/>
      <w:lvlText w:val=""/>
      <w:lvlJc w:val="left"/>
      <w:pPr>
        <w:tabs>
          <w:tab w:val="num" w:pos="2160"/>
        </w:tabs>
        <w:ind w:left="2160" w:hanging="360"/>
      </w:pPr>
      <w:rPr>
        <w:rFonts w:ascii="Wingdings" w:hAnsi="Wingdings" w:hint="default"/>
      </w:rPr>
    </w:lvl>
    <w:lvl w:ilvl="3" w:tplc="E1726A68" w:tentative="1">
      <w:start w:val="1"/>
      <w:numFmt w:val="bullet"/>
      <w:lvlText w:val=""/>
      <w:lvlJc w:val="left"/>
      <w:pPr>
        <w:tabs>
          <w:tab w:val="num" w:pos="2880"/>
        </w:tabs>
        <w:ind w:left="2880" w:hanging="360"/>
      </w:pPr>
      <w:rPr>
        <w:rFonts w:ascii="Wingdings" w:hAnsi="Wingdings" w:hint="default"/>
      </w:rPr>
    </w:lvl>
    <w:lvl w:ilvl="4" w:tplc="884647E4" w:tentative="1">
      <w:start w:val="1"/>
      <w:numFmt w:val="bullet"/>
      <w:lvlText w:val=""/>
      <w:lvlJc w:val="left"/>
      <w:pPr>
        <w:tabs>
          <w:tab w:val="num" w:pos="3600"/>
        </w:tabs>
        <w:ind w:left="3600" w:hanging="360"/>
      </w:pPr>
      <w:rPr>
        <w:rFonts w:ascii="Wingdings" w:hAnsi="Wingdings" w:hint="default"/>
      </w:rPr>
    </w:lvl>
    <w:lvl w:ilvl="5" w:tplc="7AA209B6" w:tentative="1">
      <w:start w:val="1"/>
      <w:numFmt w:val="bullet"/>
      <w:lvlText w:val=""/>
      <w:lvlJc w:val="left"/>
      <w:pPr>
        <w:tabs>
          <w:tab w:val="num" w:pos="4320"/>
        </w:tabs>
        <w:ind w:left="4320" w:hanging="360"/>
      </w:pPr>
      <w:rPr>
        <w:rFonts w:ascii="Wingdings" w:hAnsi="Wingdings" w:hint="default"/>
      </w:rPr>
    </w:lvl>
    <w:lvl w:ilvl="6" w:tplc="03845154" w:tentative="1">
      <w:start w:val="1"/>
      <w:numFmt w:val="bullet"/>
      <w:lvlText w:val=""/>
      <w:lvlJc w:val="left"/>
      <w:pPr>
        <w:tabs>
          <w:tab w:val="num" w:pos="5040"/>
        </w:tabs>
        <w:ind w:left="5040" w:hanging="360"/>
      </w:pPr>
      <w:rPr>
        <w:rFonts w:ascii="Wingdings" w:hAnsi="Wingdings" w:hint="default"/>
      </w:rPr>
    </w:lvl>
    <w:lvl w:ilvl="7" w:tplc="5CF69D4C" w:tentative="1">
      <w:start w:val="1"/>
      <w:numFmt w:val="bullet"/>
      <w:lvlText w:val=""/>
      <w:lvlJc w:val="left"/>
      <w:pPr>
        <w:tabs>
          <w:tab w:val="num" w:pos="5760"/>
        </w:tabs>
        <w:ind w:left="5760" w:hanging="360"/>
      </w:pPr>
      <w:rPr>
        <w:rFonts w:ascii="Wingdings" w:hAnsi="Wingdings" w:hint="default"/>
      </w:rPr>
    </w:lvl>
    <w:lvl w:ilvl="8" w:tplc="0C7E9144" w:tentative="1">
      <w:start w:val="1"/>
      <w:numFmt w:val="bullet"/>
      <w:lvlText w:val=""/>
      <w:lvlJc w:val="left"/>
      <w:pPr>
        <w:tabs>
          <w:tab w:val="num" w:pos="6480"/>
        </w:tabs>
        <w:ind w:left="6480" w:hanging="360"/>
      </w:pPr>
      <w:rPr>
        <w:rFonts w:ascii="Wingdings" w:hAnsi="Wingdings" w:hint="default"/>
      </w:rPr>
    </w:lvl>
  </w:abstractNum>
  <w:abstractNum w:abstractNumId="34">
    <w:nsid w:val="6A8A0E60"/>
    <w:multiLevelType w:val="hybridMultilevel"/>
    <w:tmpl w:val="59A8FCF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6DAC2AE6"/>
    <w:multiLevelType w:val="multilevel"/>
    <w:tmpl w:val="D17E8546"/>
    <w:lvl w:ilvl="0">
      <w:start w:val="1"/>
      <w:numFmt w:val="decimal"/>
      <w:lvlText w:val="Substrand %1:"/>
      <w:lvlJc w:val="left"/>
      <w:pPr>
        <w:ind w:left="1440" w:hanging="1440"/>
      </w:pPr>
      <w:rPr>
        <w:rFonts w:hint="default"/>
      </w:rPr>
    </w:lvl>
    <w:lvl w:ilvl="1">
      <w:start w:val="1"/>
      <w:numFmt w:val="decimal"/>
      <w:lvlRestart w:val="0"/>
      <w:lvlText w:val="Standard %2:"/>
      <w:lvlJc w:val="left"/>
      <w:pPr>
        <w:ind w:left="2160" w:hanging="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DF93361"/>
    <w:multiLevelType w:val="hybridMultilevel"/>
    <w:tmpl w:val="1284A3F4"/>
    <w:lvl w:ilvl="0" w:tplc="2DB01118">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7">
    <w:nsid w:val="71006192"/>
    <w:multiLevelType w:val="hybridMultilevel"/>
    <w:tmpl w:val="AB18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A7286F"/>
    <w:multiLevelType w:val="hybridMultilevel"/>
    <w:tmpl w:val="B38EBA8E"/>
    <w:lvl w:ilvl="0" w:tplc="5E823574">
      <w:start w:val="1"/>
      <w:numFmt w:val="bullet"/>
      <w:lvlText w:val=""/>
      <w:lvlJc w:val="left"/>
      <w:pPr>
        <w:tabs>
          <w:tab w:val="num" w:pos="720"/>
        </w:tabs>
        <w:ind w:left="720" w:hanging="360"/>
      </w:pPr>
      <w:rPr>
        <w:rFonts w:ascii="Wingdings" w:hAnsi="Wingdings" w:hint="default"/>
      </w:rPr>
    </w:lvl>
    <w:lvl w:ilvl="1" w:tplc="33AA69A8">
      <w:start w:val="1"/>
      <w:numFmt w:val="bullet"/>
      <w:lvlText w:val=""/>
      <w:lvlJc w:val="left"/>
      <w:pPr>
        <w:tabs>
          <w:tab w:val="num" w:pos="1440"/>
        </w:tabs>
        <w:ind w:left="1440" w:hanging="360"/>
      </w:pPr>
      <w:rPr>
        <w:rFonts w:ascii="Wingdings" w:hAnsi="Wingdings" w:hint="default"/>
      </w:rPr>
    </w:lvl>
    <w:lvl w:ilvl="2" w:tplc="C58649E2" w:tentative="1">
      <w:start w:val="1"/>
      <w:numFmt w:val="bullet"/>
      <w:lvlText w:val=""/>
      <w:lvlJc w:val="left"/>
      <w:pPr>
        <w:tabs>
          <w:tab w:val="num" w:pos="2160"/>
        </w:tabs>
        <w:ind w:left="2160" w:hanging="360"/>
      </w:pPr>
      <w:rPr>
        <w:rFonts w:ascii="Wingdings" w:hAnsi="Wingdings" w:hint="default"/>
      </w:rPr>
    </w:lvl>
    <w:lvl w:ilvl="3" w:tplc="E70C765E" w:tentative="1">
      <w:start w:val="1"/>
      <w:numFmt w:val="bullet"/>
      <w:lvlText w:val=""/>
      <w:lvlJc w:val="left"/>
      <w:pPr>
        <w:tabs>
          <w:tab w:val="num" w:pos="2880"/>
        </w:tabs>
        <w:ind w:left="2880" w:hanging="360"/>
      </w:pPr>
      <w:rPr>
        <w:rFonts w:ascii="Wingdings" w:hAnsi="Wingdings" w:hint="default"/>
      </w:rPr>
    </w:lvl>
    <w:lvl w:ilvl="4" w:tplc="87821FF4" w:tentative="1">
      <w:start w:val="1"/>
      <w:numFmt w:val="bullet"/>
      <w:lvlText w:val=""/>
      <w:lvlJc w:val="left"/>
      <w:pPr>
        <w:tabs>
          <w:tab w:val="num" w:pos="3600"/>
        </w:tabs>
        <w:ind w:left="3600" w:hanging="360"/>
      </w:pPr>
      <w:rPr>
        <w:rFonts w:ascii="Wingdings" w:hAnsi="Wingdings" w:hint="default"/>
      </w:rPr>
    </w:lvl>
    <w:lvl w:ilvl="5" w:tplc="16729AD0" w:tentative="1">
      <w:start w:val="1"/>
      <w:numFmt w:val="bullet"/>
      <w:lvlText w:val=""/>
      <w:lvlJc w:val="left"/>
      <w:pPr>
        <w:tabs>
          <w:tab w:val="num" w:pos="4320"/>
        </w:tabs>
        <w:ind w:left="4320" w:hanging="360"/>
      </w:pPr>
      <w:rPr>
        <w:rFonts w:ascii="Wingdings" w:hAnsi="Wingdings" w:hint="default"/>
      </w:rPr>
    </w:lvl>
    <w:lvl w:ilvl="6" w:tplc="A5682B7C" w:tentative="1">
      <w:start w:val="1"/>
      <w:numFmt w:val="bullet"/>
      <w:lvlText w:val=""/>
      <w:lvlJc w:val="left"/>
      <w:pPr>
        <w:tabs>
          <w:tab w:val="num" w:pos="5040"/>
        </w:tabs>
        <w:ind w:left="5040" w:hanging="360"/>
      </w:pPr>
      <w:rPr>
        <w:rFonts w:ascii="Wingdings" w:hAnsi="Wingdings" w:hint="default"/>
      </w:rPr>
    </w:lvl>
    <w:lvl w:ilvl="7" w:tplc="93407934" w:tentative="1">
      <w:start w:val="1"/>
      <w:numFmt w:val="bullet"/>
      <w:lvlText w:val=""/>
      <w:lvlJc w:val="left"/>
      <w:pPr>
        <w:tabs>
          <w:tab w:val="num" w:pos="5760"/>
        </w:tabs>
        <w:ind w:left="5760" w:hanging="360"/>
      </w:pPr>
      <w:rPr>
        <w:rFonts w:ascii="Wingdings" w:hAnsi="Wingdings" w:hint="default"/>
      </w:rPr>
    </w:lvl>
    <w:lvl w:ilvl="8" w:tplc="3766B90A" w:tentative="1">
      <w:start w:val="1"/>
      <w:numFmt w:val="bullet"/>
      <w:lvlText w:val=""/>
      <w:lvlJc w:val="left"/>
      <w:pPr>
        <w:tabs>
          <w:tab w:val="num" w:pos="6480"/>
        </w:tabs>
        <w:ind w:left="6480" w:hanging="360"/>
      </w:pPr>
      <w:rPr>
        <w:rFonts w:ascii="Wingdings" w:hAnsi="Wingdings" w:hint="default"/>
      </w:rPr>
    </w:lvl>
  </w:abstractNum>
  <w:abstractNum w:abstractNumId="39">
    <w:nsid w:val="78F058D7"/>
    <w:multiLevelType w:val="hybridMultilevel"/>
    <w:tmpl w:val="10805F12"/>
    <w:lvl w:ilvl="0" w:tplc="7E96BAAA">
      <w:start w:val="1"/>
      <w:numFmt w:val="upperRoman"/>
      <w:lvlText w:val="%1."/>
      <w:lvlJc w:val="left"/>
      <w:pPr>
        <w:ind w:left="1080" w:hanging="720"/>
      </w:pPr>
      <w:rPr>
        <w:rFonts w:hint="default"/>
      </w:rPr>
    </w:lvl>
    <w:lvl w:ilvl="1" w:tplc="AADAFD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077C5"/>
    <w:multiLevelType w:val="multilevel"/>
    <w:tmpl w:val="4C1AFBF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F930A5D"/>
    <w:multiLevelType w:val="multilevel"/>
    <w:tmpl w:val="0409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2">
    <w:nsid w:val="7FD60BCF"/>
    <w:multiLevelType w:val="hybridMultilevel"/>
    <w:tmpl w:val="88D8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0"/>
  </w:num>
  <w:num w:numId="3">
    <w:abstractNumId w:val="18"/>
  </w:num>
  <w:num w:numId="4">
    <w:abstractNumId w:val="22"/>
  </w:num>
  <w:num w:numId="5">
    <w:abstractNumId w:val="9"/>
  </w:num>
  <w:num w:numId="6">
    <w:abstractNumId w:val="31"/>
  </w:num>
  <w:num w:numId="7">
    <w:abstractNumId w:val="27"/>
  </w:num>
  <w:num w:numId="8">
    <w:abstractNumId w:val="16"/>
  </w:num>
  <w:num w:numId="9">
    <w:abstractNumId w:val="13"/>
  </w:num>
  <w:num w:numId="10">
    <w:abstractNumId w:val="12"/>
  </w:num>
  <w:num w:numId="11">
    <w:abstractNumId w:val="0"/>
  </w:num>
  <w:num w:numId="12">
    <w:abstractNumId w:val="5"/>
  </w:num>
  <w:num w:numId="13">
    <w:abstractNumId w:val="38"/>
  </w:num>
  <w:num w:numId="14">
    <w:abstractNumId w:val="14"/>
  </w:num>
  <w:num w:numId="15">
    <w:abstractNumId w:val="8"/>
  </w:num>
  <w:num w:numId="16">
    <w:abstractNumId w:val="33"/>
  </w:num>
  <w:num w:numId="17">
    <w:abstractNumId w:val="34"/>
  </w:num>
  <w:num w:numId="18">
    <w:abstractNumId w:val="19"/>
  </w:num>
  <w:num w:numId="19">
    <w:abstractNumId w:val="4"/>
  </w:num>
  <w:num w:numId="20">
    <w:abstractNumId w:val="36"/>
  </w:num>
  <w:num w:numId="21">
    <w:abstractNumId w:val="28"/>
  </w:num>
  <w:num w:numId="22">
    <w:abstractNumId w:val="40"/>
  </w:num>
  <w:num w:numId="23">
    <w:abstractNumId w:val="39"/>
  </w:num>
  <w:num w:numId="24">
    <w:abstractNumId w:val="17"/>
  </w:num>
  <w:num w:numId="25">
    <w:abstractNumId w:val="21"/>
  </w:num>
  <w:num w:numId="26">
    <w:abstractNumId w:val="1"/>
  </w:num>
  <w:num w:numId="27">
    <w:abstractNumId w:val="10"/>
  </w:num>
  <w:num w:numId="28">
    <w:abstractNumId w:val="32"/>
  </w:num>
  <w:num w:numId="29">
    <w:abstractNumId w:val="26"/>
  </w:num>
  <w:num w:numId="30">
    <w:abstractNumId w:val="25"/>
  </w:num>
  <w:num w:numId="31">
    <w:abstractNumId w:val="23"/>
  </w:num>
  <w:num w:numId="32">
    <w:abstractNumId w:val="11"/>
  </w:num>
  <w:num w:numId="33">
    <w:abstractNumId w:val="15"/>
  </w:num>
  <w:num w:numId="34">
    <w:abstractNumId w:val="2"/>
  </w:num>
  <w:num w:numId="35">
    <w:abstractNumId w:val="6"/>
  </w:num>
  <w:num w:numId="36">
    <w:abstractNumId w:val="35"/>
  </w:num>
  <w:num w:numId="37">
    <w:abstractNumId w:val="7"/>
  </w:num>
  <w:num w:numId="38">
    <w:abstractNumId w:val="20"/>
  </w:num>
  <w:num w:numId="39">
    <w:abstractNumId w:val="29"/>
  </w:num>
  <w:num w:numId="40">
    <w:abstractNumId w:val="3"/>
  </w:num>
  <w:num w:numId="41">
    <w:abstractNumId w:val="37"/>
  </w:num>
  <w:num w:numId="42">
    <w:abstractNumId w:val="42"/>
  </w:num>
  <w:num w:numId="43">
    <w:abstractNumId w:val="20"/>
    <w:lvlOverride w:ilvl="0">
      <w:lvl w:ilvl="0">
        <w:start w:val="1"/>
        <w:numFmt w:val="decimal"/>
        <w:lvlText w:val="Substrand %1:"/>
        <w:lvlJc w:val="left"/>
        <w:pPr>
          <w:ind w:left="1440" w:hanging="1440"/>
        </w:pPr>
        <w:rPr>
          <w:rFonts w:hint="default"/>
        </w:rPr>
      </w:lvl>
    </w:lvlOverride>
    <w:lvlOverride w:ilvl="1">
      <w:lvl w:ilvl="1">
        <w:start w:val="1"/>
        <w:numFmt w:val="decimal"/>
        <w:lvlRestart w:val="0"/>
        <w:lvlText w:val="Standard %2"/>
        <w:lvlJc w:val="left"/>
        <w:pPr>
          <w:ind w:left="2160" w:hanging="144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0"/>
    <w:lvlOverride w:ilvl="0">
      <w:lvl w:ilvl="0">
        <w:start w:val="1"/>
        <w:numFmt w:val="decimal"/>
        <w:lvlText w:val="Substrand %1:"/>
        <w:lvlJc w:val="left"/>
        <w:pPr>
          <w:ind w:left="1440" w:hanging="1440"/>
        </w:pPr>
        <w:rPr>
          <w:rFonts w:hint="default"/>
        </w:rPr>
      </w:lvl>
    </w:lvlOverride>
    <w:lvlOverride w:ilvl="1">
      <w:lvl w:ilvl="1">
        <w:start w:val="1"/>
        <w:numFmt w:val="decimal"/>
        <w:lvlRestart w:val="0"/>
        <w:lvlText w:val="Standard %2"/>
        <w:lvlJc w:val="left"/>
        <w:pPr>
          <w:ind w:left="2160" w:hanging="144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0"/>
    <w:lvlOverride w:ilvl="0">
      <w:lvl w:ilvl="0">
        <w:start w:val="1"/>
        <w:numFmt w:val="decimal"/>
        <w:lvlText w:val="Substrand %1:"/>
        <w:lvlJc w:val="left"/>
        <w:pPr>
          <w:ind w:left="1440" w:hanging="1440"/>
        </w:pPr>
        <w:rPr>
          <w:rFonts w:hint="default"/>
        </w:rPr>
      </w:lvl>
    </w:lvlOverride>
    <w:lvlOverride w:ilvl="1">
      <w:lvl w:ilvl="1">
        <w:start w:val="1"/>
        <w:numFmt w:val="decimal"/>
        <w:lvlRestart w:val="0"/>
        <w:lvlText w:val="Standard %2"/>
        <w:lvlJc w:val="left"/>
        <w:pPr>
          <w:ind w:left="2160" w:hanging="144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7"/>
    <w:lvlOverride w:ilvl="0">
      <w:lvl w:ilvl="0">
        <w:start w:val="1"/>
        <w:numFmt w:val="decimal"/>
        <w:lvlText w:val="Substrand %1:"/>
        <w:lvlJc w:val="left"/>
        <w:pPr>
          <w:ind w:left="1440" w:hanging="1440"/>
        </w:pPr>
        <w:rPr>
          <w:rFonts w:hint="default"/>
        </w:rPr>
      </w:lvl>
    </w:lvlOverride>
    <w:lvlOverride w:ilvl="1">
      <w:lvl w:ilvl="1">
        <w:start w:val="1"/>
        <w:numFmt w:val="decimal"/>
        <w:lvlRestart w:val="0"/>
        <w:lvlText w:val="Standard %2"/>
        <w:lvlJc w:val="left"/>
        <w:pPr>
          <w:ind w:left="2160" w:hanging="144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35"/>
    <w:lvlOverride w:ilvl="0">
      <w:lvl w:ilvl="0">
        <w:start w:val="1"/>
        <w:numFmt w:val="decimal"/>
        <w:lvlText w:val="Substrand %1:"/>
        <w:lvlJc w:val="left"/>
        <w:pPr>
          <w:ind w:left="1440" w:hanging="1440"/>
        </w:pPr>
        <w:rPr>
          <w:rFonts w:hint="default"/>
        </w:rPr>
      </w:lvl>
    </w:lvlOverride>
    <w:lvlOverride w:ilvl="1">
      <w:lvl w:ilvl="1">
        <w:start w:val="1"/>
        <w:numFmt w:val="decimal"/>
        <w:lvlRestart w:val="0"/>
        <w:lvlText w:val="Standard %2"/>
        <w:lvlJc w:val="left"/>
        <w:pPr>
          <w:ind w:left="2160" w:hanging="144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A35CD5"/>
    <w:rsid w:val="00001C59"/>
    <w:rsid w:val="000038DC"/>
    <w:rsid w:val="00013556"/>
    <w:rsid w:val="00014574"/>
    <w:rsid w:val="000165E6"/>
    <w:rsid w:val="00023244"/>
    <w:rsid w:val="000260DC"/>
    <w:rsid w:val="0003210D"/>
    <w:rsid w:val="00033347"/>
    <w:rsid w:val="0003492F"/>
    <w:rsid w:val="00042712"/>
    <w:rsid w:val="000438D1"/>
    <w:rsid w:val="00047707"/>
    <w:rsid w:val="000513F5"/>
    <w:rsid w:val="00051B9B"/>
    <w:rsid w:val="000534BB"/>
    <w:rsid w:val="00056DD2"/>
    <w:rsid w:val="00065207"/>
    <w:rsid w:val="00067538"/>
    <w:rsid w:val="00071336"/>
    <w:rsid w:val="00074842"/>
    <w:rsid w:val="000776F4"/>
    <w:rsid w:val="00077EBC"/>
    <w:rsid w:val="000833CA"/>
    <w:rsid w:val="0008425F"/>
    <w:rsid w:val="0008661C"/>
    <w:rsid w:val="00092E74"/>
    <w:rsid w:val="00094D42"/>
    <w:rsid w:val="00095A26"/>
    <w:rsid w:val="000974E9"/>
    <w:rsid w:val="000A1B9E"/>
    <w:rsid w:val="000A4C83"/>
    <w:rsid w:val="000A6BB7"/>
    <w:rsid w:val="000B6B62"/>
    <w:rsid w:val="000C0FFB"/>
    <w:rsid w:val="000C53EA"/>
    <w:rsid w:val="000C6F09"/>
    <w:rsid w:val="000D4CB7"/>
    <w:rsid w:val="000E1FE6"/>
    <w:rsid w:val="000E2B52"/>
    <w:rsid w:val="000E35BC"/>
    <w:rsid w:val="000E361A"/>
    <w:rsid w:val="000E38D9"/>
    <w:rsid w:val="000E7BA0"/>
    <w:rsid w:val="000F31A0"/>
    <w:rsid w:val="000F41D0"/>
    <w:rsid w:val="000F462C"/>
    <w:rsid w:val="000F52FE"/>
    <w:rsid w:val="000F6691"/>
    <w:rsid w:val="000F753F"/>
    <w:rsid w:val="001012C0"/>
    <w:rsid w:val="00103BFF"/>
    <w:rsid w:val="001057A2"/>
    <w:rsid w:val="0012187F"/>
    <w:rsid w:val="00130F9D"/>
    <w:rsid w:val="0013234B"/>
    <w:rsid w:val="0013494A"/>
    <w:rsid w:val="00135D67"/>
    <w:rsid w:val="0013684E"/>
    <w:rsid w:val="001579C0"/>
    <w:rsid w:val="00160E1B"/>
    <w:rsid w:val="00170E26"/>
    <w:rsid w:val="001743CD"/>
    <w:rsid w:val="0017745C"/>
    <w:rsid w:val="00184F7C"/>
    <w:rsid w:val="00185035"/>
    <w:rsid w:val="00185768"/>
    <w:rsid w:val="00193885"/>
    <w:rsid w:val="00196443"/>
    <w:rsid w:val="001A1B1B"/>
    <w:rsid w:val="001A2EAD"/>
    <w:rsid w:val="001A7505"/>
    <w:rsid w:val="001B02E5"/>
    <w:rsid w:val="001C222E"/>
    <w:rsid w:val="001C3E35"/>
    <w:rsid w:val="001C49C3"/>
    <w:rsid w:val="001C54A3"/>
    <w:rsid w:val="001C5F63"/>
    <w:rsid w:val="001C7D10"/>
    <w:rsid w:val="001D4CC9"/>
    <w:rsid w:val="001D7C00"/>
    <w:rsid w:val="001E727C"/>
    <w:rsid w:val="001F4200"/>
    <w:rsid w:val="001F4FD8"/>
    <w:rsid w:val="001F7A20"/>
    <w:rsid w:val="00201863"/>
    <w:rsid w:val="0020545E"/>
    <w:rsid w:val="00205A44"/>
    <w:rsid w:val="00210F4D"/>
    <w:rsid w:val="002200BB"/>
    <w:rsid w:val="00225792"/>
    <w:rsid w:val="00225873"/>
    <w:rsid w:val="002272C8"/>
    <w:rsid w:val="00230B1B"/>
    <w:rsid w:val="00236295"/>
    <w:rsid w:val="0024259B"/>
    <w:rsid w:val="002432F3"/>
    <w:rsid w:val="002452DC"/>
    <w:rsid w:val="00246826"/>
    <w:rsid w:val="00255765"/>
    <w:rsid w:val="00270867"/>
    <w:rsid w:val="00272C5E"/>
    <w:rsid w:val="00275E58"/>
    <w:rsid w:val="0028185A"/>
    <w:rsid w:val="00286844"/>
    <w:rsid w:val="0029209B"/>
    <w:rsid w:val="00296C4A"/>
    <w:rsid w:val="002A5DC8"/>
    <w:rsid w:val="002A6DD7"/>
    <w:rsid w:val="002B537D"/>
    <w:rsid w:val="002B592A"/>
    <w:rsid w:val="002C034A"/>
    <w:rsid w:val="002C0718"/>
    <w:rsid w:val="002C375B"/>
    <w:rsid w:val="002C7020"/>
    <w:rsid w:val="002D49F1"/>
    <w:rsid w:val="002D4D67"/>
    <w:rsid w:val="002E09F3"/>
    <w:rsid w:val="002E31B4"/>
    <w:rsid w:val="002E547D"/>
    <w:rsid w:val="002E6E62"/>
    <w:rsid w:val="002F0228"/>
    <w:rsid w:val="002F0347"/>
    <w:rsid w:val="002F0D80"/>
    <w:rsid w:val="002F41A1"/>
    <w:rsid w:val="00301899"/>
    <w:rsid w:val="003038B6"/>
    <w:rsid w:val="0030649A"/>
    <w:rsid w:val="0030763E"/>
    <w:rsid w:val="0031367F"/>
    <w:rsid w:val="00324863"/>
    <w:rsid w:val="00324B8B"/>
    <w:rsid w:val="00326AE9"/>
    <w:rsid w:val="00332568"/>
    <w:rsid w:val="00336864"/>
    <w:rsid w:val="003368B6"/>
    <w:rsid w:val="00340137"/>
    <w:rsid w:val="0034274B"/>
    <w:rsid w:val="0034309D"/>
    <w:rsid w:val="003449E5"/>
    <w:rsid w:val="00346CDB"/>
    <w:rsid w:val="00346ECB"/>
    <w:rsid w:val="00350406"/>
    <w:rsid w:val="00350E76"/>
    <w:rsid w:val="00350E93"/>
    <w:rsid w:val="00370463"/>
    <w:rsid w:val="003747BA"/>
    <w:rsid w:val="00381BE9"/>
    <w:rsid w:val="00386DDD"/>
    <w:rsid w:val="003907ED"/>
    <w:rsid w:val="003972AA"/>
    <w:rsid w:val="003A35F2"/>
    <w:rsid w:val="003A4D20"/>
    <w:rsid w:val="003A78C6"/>
    <w:rsid w:val="003B245D"/>
    <w:rsid w:val="003B302C"/>
    <w:rsid w:val="003B7C5B"/>
    <w:rsid w:val="003C2F3D"/>
    <w:rsid w:val="003C79EE"/>
    <w:rsid w:val="003C7D50"/>
    <w:rsid w:val="003D3928"/>
    <w:rsid w:val="003D6153"/>
    <w:rsid w:val="003D6E37"/>
    <w:rsid w:val="003D77AB"/>
    <w:rsid w:val="003E0A7E"/>
    <w:rsid w:val="003E7FE0"/>
    <w:rsid w:val="003F1B30"/>
    <w:rsid w:val="003F7E12"/>
    <w:rsid w:val="003F7FE4"/>
    <w:rsid w:val="00400749"/>
    <w:rsid w:val="00403FE9"/>
    <w:rsid w:val="00412534"/>
    <w:rsid w:val="00412788"/>
    <w:rsid w:val="004151A5"/>
    <w:rsid w:val="00415E56"/>
    <w:rsid w:val="00417BE8"/>
    <w:rsid w:val="00421FA4"/>
    <w:rsid w:val="00427646"/>
    <w:rsid w:val="004318A9"/>
    <w:rsid w:val="0043595C"/>
    <w:rsid w:val="0043642E"/>
    <w:rsid w:val="00440842"/>
    <w:rsid w:val="00441D31"/>
    <w:rsid w:val="004442A6"/>
    <w:rsid w:val="004479C5"/>
    <w:rsid w:val="00450376"/>
    <w:rsid w:val="004506C6"/>
    <w:rsid w:val="0045314A"/>
    <w:rsid w:val="00453ED6"/>
    <w:rsid w:val="00455736"/>
    <w:rsid w:val="00460A52"/>
    <w:rsid w:val="00462807"/>
    <w:rsid w:val="00466ABC"/>
    <w:rsid w:val="004713BE"/>
    <w:rsid w:val="004740D7"/>
    <w:rsid w:val="00475E2B"/>
    <w:rsid w:val="004837A9"/>
    <w:rsid w:val="00487B1B"/>
    <w:rsid w:val="00490ABB"/>
    <w:rsid w:val="00497238"/>
    <w:rsid w:val="00497AE0"/>
    <w:rsid w:val="004B5F17"/>
    <w:rsid w:val="004C0B68"/>
    <w:rsid w:val="004C1486"/>
    <w:rsid w:val="004C236C"/>
    <w:rsid w:val="004C32E7"/>
    <w:rsid w:val="004C4CFC"/>
    <w:rsid w:val="004C4E32"/>
    <w:rsid w:val="004C5DF6"/>
    <w:rsid w:val="004C60C7"/>
    <w:rsid w:val="004D2DCD"/>
    <w:rsid w:val="004D4EDB"/>
    <w:rsid w:val="004E1856"/>
    <w:rsid w:val="004E2B27"/>
    <w:rsid w:val="004E3E42"/>
    <w:rsid w:val="004E601F"/>
    <w:rsid w:val="004E71CB"/>
    <w:rsid w:val="004F023E"/>
    <w:rsid w:val="004F4F95"/>
    <w:rsid w:val="00501478"/>
    <w:rsid w:val="0050177D"/>
    <w:rsid w:val="005117B1"/>
    <w:rsid w:val="005177EB"/>
    <w:rsid w:val="00524CA3"/>
    <w:rsid w:val="0053086D"/>
    <w:rsid w:val="00530A99"/>
    <w:rsid w:val="00534CE3"/>
    <w:rsid w:val="0053783A"/>
    <w:rsid w:val="00537E49"/>
    <w:rsid w:val="005448C7"/>
    <w:rsid w:val="005465E9"/>
    <w:rsid w:val="005504A3"/>
    <w:rsid w:val="00555FE5"/>
    <w:rsid w:val="005629E6"/>
    <w:rsid w:val="00562B70"/>
    <w:rsid w:val="00564CC4"/>
    <w:rsid w:val="00566817"/>
    <w:rsid w:val="00567EA7"/>
    <w:rsid w:val="00572004"/>
    <w:rsid w:val="00573AED"/>
    <w:rsid w:val="005755BB"/>
    <w:rsid w:val="0058688A"/>
    <w:rsid w:val="00587C1F"/>
    <w:rsid w:val="00594D66"/>
    <w:rsid w:val="005A45F3"/>
    <w:rsid w:val="005A5A77"/>
    <w:rsid w:val="005A6122"/>
    <w:rsid w:val="005A7A57"/>
    <w:rsid w:val="005B334A"/>
    <w:rsid w:val="005B3837"/>
    <w:rsid w:val="005B51EB"/>
    <w:rsid w:val="005B78A8"/>
    <w:rsid w:val="005C0E87"/>
    <w:rsid w:val="005C12DB"/>
    <w:rsid w:val="005C39E3"/>
    <w:rsid w:val="005C4F8F"/>
    <w:rsid w:val="005C6160"/>
    <w:rsid w:val="005C7924"/>
    <w:rsid w:val="005D2E81"/>
    <w:rsid w:val="005D35FC"/>
    <w:rsid w:val="005E673B"/>
    <w:rsid w:val="005F34AD"/>
    <w:rsid w:val="005F4F85"/>
    <w:rsid w:val="00603B2A"/>
    <w:rsid w:val="006041C2"/>
    <w:rsid w:val="00606FDA"/>
    <w:rsid w:val="00607E24"/>
    <w:rsid w:val="00610C76"/>
    <w:rsid w:val="00611413"/>
    <w:rsid w:val="00617C8A"/>
    <w:rsid w:val="006217C0"/>
    <w:rsid w:val="00622375"/>
    <w:rsid w:val="00623323"/>
    <w:rsid w:val="006304B3"/>
    <w:rsid w:val="00633CDD"/>
    <w:rsid w:val="006362BB"/>
    <w:rsid w:val="0064262A"/>
    <w:rsid w:val="00644828"/>
    <w:rsid w:val="00645E2D"/>
    <w:rsid w:val="006466B4"/>
    <w:rsid w:val="00651B91"/>
    <w:rsid w:val="006527DC"/>
    <w:rsid w:val="00653488"/>
    <w:rsid w:val="006618E8"/>
    <w:rsid w:val="00671C24"/>
    <w:rsid w:val="006727A5"/>
    <w:rsid w:val="006731BD"/>
    <w:rsid w:val="00673AA0"/>
    <w:rsid w:val="00675808"/>
    <w:rsid w:val="0067621C"/>
    <w:rsid w:val="0067794E"/>
    <w:rsid w:val="00677AB1"/>
    <w:rsid w:val="00680A1A"/>
    <w:rsid w:val="00683435"/>
    <w:rsid w:val="00692632"/>
    <w:rsid w:val="00694688"/>
    <w:rsid w:val="0069593A"/>
    <w:rsid w:val="00697C99"/>
    <w:rsid w:val="006A0220"/>
    <w:rsid w:val="006A1027"/>
    <w:rsid w:val="006A150D"/>
    <w:rsid w:val="006A3B15"/>
    <w:rsid w:val="006B2C9E"/>
    <w:rsid w:val="006B3058"/>
    <w:rsid w:val="006B48F2"/>
    <w:rsid w:val="006B4EA5"/>
    <w:rsid w:val="006B5F74"/>
    <w:rsid w:val="006C6A04"/>
    <w:rsid w:val="006D00D4"/>
    <w:rsid w:val="006E6DA4"/>
    <w:rsid w:val="006F558E"/>
    <w:rsid w:val="006F5994"/>
    <w:rsid w:val="006F5B0D"/>
    <w:rsid w:val="006F6009"/>
    <w:rsid w:val="006F6B60"/>
    <w:rsid w:val="00700756"/>
    <w:rsid w:val="007031CA"/>
    <w:rsid w:val="007035CB"/>
    <w:rsid w:val="00705E89"/>
    <w:rsid w:val="00710832"/>
    <w:rsid w:val="007138FC"/>
    <w:rsid w:val="00714C1D"/>
    <w:rsid w:val="007161A8"/>
    <w:rsid w:val="00723B72"/>
    <w:rsid w:val="00726B00"/>
    <w:rsid w:val="00735E93"/>
    <w:rsid w:val="0074390E"/>
    <w:rsid w:val="00744EB6"/>
    <w:rsid w:val="007451D9"/>
    <w:rsid w:val="00746090"/>
    <w:rsid w:val="00747EC5"/>
    <w:rsid w:val="007554D6"/>
    <w:rsid w:val="00756C54"/>
    <w:rsid w:val="00757C54"/>
    <w:rsid w:val="00757D45"/>
    <w:rsid w:val="00762EA6"/>
    <w:rsid w:val="00765FBE"/>
    <w:rsid w:val="00766FCD"/>
    <w:rsid w:val="0077467A"/>
    <w:rsid w:val="00775734"/>
    <w:rsid w:val="0078210B"/>
    <w:rsid w:val="00782BBC"/>
    <w:rsid w:val="0078436F"/>
    <w:rsid w:val="00785C22"/>
    <w:rsid w:val="00793757"/>
    <w:rsid w:val="00795116"/>
    <w:rsid w:val="00797303"/>
    <w:rsid w:val="007A350A"/>
    <w:rsid w:val="007A4A7A"/>
    <w:rsid w:val="007A65D4"/>
    <w:rsid w:val="007A7AE1"/>
    <w:rsid w:val="007B0941"/>
    <w:rsid w:val="007B1AFB"/>
    <w:rsid w:val="007B4390"/>
    <w:rsid w:val="007B7C5F"/>
    <w:rsid w:val="007C4EA7"/>
    <w:rsid w:val="007D2712"/>
    <w:rsid w:val="007D3422"/>
    <w:rsid w:val="007D465D"/>
    <w:rsid w:val="007E0106"/>
    <w:rsid w:val="007E4AA2"/>
    <w:rsid w:val="007F01AB"/>
    <w:rsid w:val="007F081E"/>
    <w:rsid w:val="007F0959"/>
    <w:rsid w:val="007F65F9"/>
    <w:rsid w:val="007F69AF"/>
    <w:rsid w:val="008020C8"/>
    <w:rsid w:val="008044FA"/>
    <w:rsid w:val="00806067"/>
    <w:rsid w:val="0081105F"/>
    <w:rsid w:val="00811B61"/>
    <w:rsid w:val="008164E9"/>
    <w:rsid w:val="008177FF"/>
    <w:rsid w:val="00820A94"/>
    <w:rsid w:val="008228C7"/>
    <w:rsid w:val="00826B59"/>
    <w:rsid w:val="0083018D"/>
    <w:rsid w:val="00830733"/>
    <w:rsid w:val="00830C4B"/>
    <w:rsid w:val="008348AA"/>
    <w:rsid w:val="008378CA"/>
    <w:rsid w:val="00840FA1"/>
    <w:rsid w:val="00841E67"/>
    <w:rsid w:val="00843909"/>
    <w:rsid w:val="00850C4B"/>
    <w:rsid w:val="00860494"/>
    <w:rsid w:val="00860616"/>
    <w:rsid w:val="00865007"/>
    <w:rsid w:val="00867DE3"/>
    <w:rsid w:val="00870E05"/>
    <w:rsid w:val="008717D8"/>
    <w:rsid w:val="00880D03"/>
    <w:rsid w:val="008819E9"/>
    <w:rsid w:val="0088680B"/>
    <w:rsid w:val="00892CB6"/>
    <w:rsid w:val="0089422C"/>
    <w:rsid w:val="00894A52"/>
    <w:rsid w:val="008A075F"/>
    <w:rsid w:val="008A1646"/>
    <w:rsid w:val="008B598A"/>
    <w:rsid w:val="008B5FA4"/>
    <w:rsid w:val="008C28C8"/>
    <w:rsid w:val="008C2ADF"/>
    <w:rsid w:val="008C3380"/>
    <w:rsid w:val="008D0F2B"/>
    <w:rsid w:val="008D4662"/>
    <w:rsid w:val="008E3394"/>
    <w:rsid w:val="008E488F"/>
    <w:rsid w:val="008E5971"/>
    <w:rsid w:val="008E740B"/>
    <w:rsid w:val="008F2766"/>
    <w:rsid w:val="008F572F"/>
    <w:rsid w:val="008F6D17"/>
    <w:rsid w:val="008F7031"/>
    <w:rsid w:val="00904793"/>
    <w:rsid w:val="00904A6F"/>
    <w:rsid w:val="009054C1"/>
    <w:rsid w:val="00915BB3"/>
    <w:rsid w:val="009171F2"/>
    <w:rsid w:val="00920867"/>
    <w:rsid w:val="0092271D"/>
    <w:rsid w:val="00930615"/>
    <w:rsid w:val="00930CFA"/>
    <w:rsid w:val="00931042"/>
    <w:rsid w:val="00931A3F"/>
    <w:rsid w:val="00933A3E"/>
    <w:rsid w:val="00935F6A"/>
    <w:rsid w:val="009417FA"/>
    <w:rsid w:val="00942895"/>
    <w:rsid w:val="00943410"/>
    <w:rsid w:val="00954F92"/>
    <w:rsid w:val="009558F0"/>
    <w:rsid w:val="00957068"/>
    <w:rsid w:val="00962F05"/>
    <w:rsid w:val="0096318E"/>
    <w:rsid w:val="0096385F"/>
    <w:rsid w:val="009646E6"/>
    <w:rsid w:val="00972DB9"/>
    <w:rsid w:val="00972DDC"/>
    <w:rsid w:val="00974804"/>
    <w:rsid w:val="0097547D"/>
    <w:rsid w:val="00977A82"/>
    <w:rsid w:val="00982AF6"/>
    <w:rsid w:val="00982D15"/>
    <w:rsid w:val="0098652D"/>
    <w:rsid w:val="00991662"/>
    <w:rsid w:val="00993F39"/>
    <w:rsid w:val="0099715A"/>
    <w:rsid w:val="009A1A3A"/>
    <w:rsid w:val="009A7888"/>
    <w:rsid w:val="009B5711"/>
    <w:rsid w:val="009B5DC7"/>
    <w:rsid w:val="009B6CE7"/>
    <w:rsid w:val="009C32D6"/>
    <w:rsid w:val="009C3BE1"/>
    <w:rsid w:val="009C6D69"/>
    <w:rsid w:val="009D0144"/>
    <w:rsid w:val="009D5342"/>
    <w:rsid w:val="009E324B"/>
    <w:rsid w:val="009F497E"/>
    <w:rsid w:val="00A022AE"/>
    <w:rsid w:val="00A03095"/>
    <w:rsid w:val="00A050E8"/>
    <w:rsid w:val="00A058FF"/>
    <w:rsid w:val="00A07C4E"/>
    <w:rsid w:val="00A110F7"/>
    <w:rsid w:val="00A129FE"/>
    <w:rsid w:val="00A1359E"/>
    <w:rsid w:val="00A137EA"/>
    <w:rsid w:val="00A209F8"/>
    <w:rsid w:val="00A25C8E"/>
    <w:rsid w:val="00A3169C"/>
    <w:rsid w:val="00A318C1"/>
    <w:rsid w:val="00A31B76"/>
    <w:rsid w:val="00A32650"/>
    <w:rsid w:val="00A35CD5"/>
    <w:rsid w:val="00A429AF"/>
    <w:rsid w:val="00A53105"/>
    <w:rsid w:val="00A531AB"/>
    <w:rsid w:val="00A641F8"/>
    <w:rsid w:val="00A653B7"/>
    <w:rsid w:val="00A74353"/>
    <w:rsid w:val="00A75172"/>
    <w:rsid w:val="00A778CF"/>
    <w:rsid w:val="00A84EF9"/>
    <w:rsid w:val="00A85144"/>
    <w:rsid w:val="00A87AB0"/>
    <w:rsid w:val="00A92E2E"/>
    <w:rsid w:val="00A94D1F"/>
    <w:rsid w:val="00AA21FD"/>
    <w:rsid w:val="00AA2629"/>
    <w:rsid w:val="00AB000A"/>
    <w:rsid w:val="00AB19B3"/>
    <w:rsid w:val="00AB1E31"/>
    <w:rsid w:val="00AC3B2F"/>
    <w:rsid w:val="00AD428E"/>
    <w:rsid w:val="00AD7D00"/>
    <w:rsid w:val="00AE4436"/>
    <w:rsid w:val="00AE4FC0"/>
    <w:rsid w:val="00AE6EEB"/>
    <w:rsid w:val="00AF0659"/>
    <w:rsid w:val="00AF3258"/>
    <w:rsid w:val="00AF3F5C"/>
    <w:rsid w:val="00AF513E"/>
    <w:rsid w:val="00AF6870"/>
    <w:rsid w:val="00B01109"/>
    <w:rsid w:val="00B054D7"/>
    <w:rsid w:val="00B1265E"/>
    <w:rsid w:val="00B14C47"/>
    <w:rsid w:val="00B15CC1"/>
    <w:rsid w:val="00B168AA"/>
    <w:rsid w:val="00B201BE"/>
    <w:rsid w:val="00B208C4"/>
    <w:rsid w:val="00B20F5F"/>
    <w:rsid w:val="00B26EE2"/>
    <w:rsid w:val="00B31E6A"/>
    <w:rsid w:val="00B32D32"/>
    <w:rsid w:val="00B33461"/>
    <w:rsid w:val="00B35B48"/>
    <w:rsid w:val="00B43DE6"/>
    <w:rsid w:val="00B506FB"/>
    <w:rsid w:val="00B5175B"/>
    <w:rsid w:val="00B541E3"/>
    <w:rsid w:val="00B55916"/>
    <w:rsid w:val="00B57837"/>
    <w:rsid w:val="00B60AD3"/>
    <w:rsid w:val="00B66E80"/>
    <w:rsid w:val="00B67E70"/>
    <w:rsid w:val="00B8186E"/>
    <w:rsid w:val="00B90583"/>
    <w:rsid w:val="00B90DF5"/>
    <w:rsid w:val="00B91B06"/>
    <w:rsid w:val="00B95F1A"/>
    <w:rsid w:val="00BA0404"/>
    <w:rsid w:val="00BA1A8D"/>
    <w:rsid w:val="00BA665A"/>
    <w:rsid w:val="00BA6FD3"/>
    <w:rsid w:val="00BB7591"/>
    <w:rsid w:val="00BB7A3C"/>
    <w:rsid w:val="00BC1034"/>
    <w:rsid w:val="00BD059F"/>
    <w:rsid w:val="00BD212F"/>
    <w:rsid w:val="00BD369C"/>
    <w:rsid w:val="00BD4635"/>
    <w:rsid w:val="00BD4D63"/>
    <w:rsid w:val="00BD7044"/>
    <w:rsid w:val="00BD7EBC"/>
    <w:rsid w:val="00BE0E39"/>
    <w:rsid w:val="00BE4DA2"/>
    <w:rsid w:val="00BE543A"/>
    <w:rsid w:val="00BE5862"/>
    <w:rsid w:val="00BE691A"/>
    <w:rsid w:val="00BE736F"/>
    <w:rsid w:val="00BF2493"/>
    <w:rsid w:val="00BF41B4"/>
    <w:rsid w:val="00BF513B"/>
    <w:rsid w:val="00C038CE"/>
    <w:rsid w:val="00C10242"/>
    <w:rsid w:val="00C1510E"/>
    <w:rsid w:val="00C1704C"/>
    <w:rsid w:val="00C17F7A"/>
    <w:rsid w:val="00C20E1B"/>
    <w:rsid w:val="00C25F2D"/>
    <w:rsid w:val="00C31A70"/>
    <w:rsid w:val="00C36B52"/>
    <w:rsid w:val="00C400D5"/>
    <w:rsid w:val="00C43723"/>
    <w:rsid w:val="00C45011"/>
    <w:rsid w:val="00C556EE"/>
    <w:rsid w:val="00C61519"/>
    <w:rsid w:val="00C647BA"/>
    <w:rsid w:val="00C66165"/>
    <w:rsid w:val="00C76654"/>
    <w:rsid w:val="00C81EBC"/>
    <w:rsid w:val="00C84299"/>
    <w:rsid w:val="00C87C12"/>
    <w:rsid w:val="00C91F68"/>
    <w:rsid w:val="00C92C5B"/>
    <w:rsid w:val="00CA26E2"/>
    <w:rsid w:val="00CA3C77"/>
    <w:rsid w:val="00CA5823"/>
    <w:rsid w:val="00CA65B9"/>
    <w:rsid w:val="00CA6F56"/>
    <w:rsid w:val="00CB1D8D"/>
    <w:rsid w:val="00CB7E5B"/>
    <w:rsid w:val="00CC2CD4"/>
    <w:rsid w:val="00CD0286"/>
    <w:rsid w:val="00CD5FB9"/>
    <w:rsid w:val="00CD65C5"/>
    <w:rsid w:val="00CE05A5"/>
    <w:rsid w:val="00CF168A"/>
    <w:rsid w:val="00CF372F"/>
    <w:rsid w:val="00CF3AB0"/>
    <w:rsid w:val="00D01CCC"/>
    <w:rsid w:val="00D03039"/>
    <w:rsid w:val="00D03EED"/>
    <w:rsid w:val="00D0484B"/>
    <w:rsid w:val="00D04AC8"/>
    <w:rsid w:val="00D06CE8"/>
    <w:rsid w:val="00D1395C"/>
    <w:rsid w:val="00D15250"/>
    <w:rsid w:val="00D1631C"/>
    <w:rsid w:val="00D261C1"/>
    <w:rsid w:val="00D26676"/>
    <w:rsid w:val="00D26681"/>
    <w:rsid w:val="00D31935"/>
    <w:rsid w:val="00D323A6"/>
    <w:rsid w:val="00D400FC"/>
    <w:rsid w:val="00D40A88"/>
    <w:rsid w:val="00D4320D"/>
    <w:rsid w:val="00D43EA2"/>
    <w:rsid w:val="00D469D4"/>
    <w:rsid w:val="00D503B0"/>
    <w:rsid w:val="00D50780"/>
    <w:rsid w:val="00D52FCD"/>
    <w:rsid w:val="00D549A3"/>
    <w:rsid w:val="00D5717D"/>
    <w:rsid w:val="00D64163"/>
    <w:rsid w:val="00D72B48"/>
    <w:rsid w:val="00D735C0"/>
    <w:rsid w:val="00D760C3"/>
    <w:rsid w:val="00D76C00"/>
    <w:rsid w:val="00D80D6D"/>
    <w:rsid w:val="00D85152"/>
    <w:rsid w:val="00D87768"/>
    <w:rsid w:val="00D90F0A"/>
    <w:rsid w:val="00D926F6"/>
    <w:rsid w:val="00D9624F"/>
    <w:rsid w:val="00D9685B"/>
    <w:rsid w:val="00DA52DE"/>
    <w:rsid w:val="00DB1433"/>
    <w:rsid w:val="00DB274B"/>
    <w:rsid w:val="00DB286C"/>
    <w:rsid w:val="00DB2D07"/>
    <w:rsid w:val="00DB3F9C"/>
    <w:rsid w:val="00DB4A0F"/>
    <w:rsid w:val="00DB500F"/>
    <w:rsid w:val="00DB5E98"/>
    <w:rsid w:val="00DB6E0D"/>
    <w:rsid w:val="00DB704C"/>
    <w:rsid w:val="00DB7B7A"/>
    <w:rsid w:val="00DC2EB6"/>
    <w:rsid w:val="00DC371D"/>
    <w:rsid w:val="00DC38BB"/>
    <w:rsid w:val="00DC7C62"/>
    <w:rsid w:val="00DD0EA0"/>
    <w:rsid w:val="00DD1D21"/>
    <w:rsid w:val="00DD2CF8"/>
    <w:rsid w:val="00DD359B"/>
    <w:rsid w:val="00DE0FF5"/>
    <w:rsid w:val="00DE37D7"/>
    <w:rsid w:val="00DE52EF"/>
    <w:rsid w:val="00DF5642"/>
    <w:rsid w:val="00DF5A30"/>
    <w:rsid w:val="00DF5E87"/>
    <w:rsid w:val="00DF5F91"/>
    <w:rsid w:val="00E10A00"/>
    <w:rsid w:val="00E121EA"/>
    <w:rsid w:val="00E13260"/>
    <w:rsid w:val="00E1622B"/>
    <w:rsid w:val="00E23AA7"/>
    <w:rsid w:val="00E2749F"/>
    <w:rsid w:val="00E33492"/>
    <w:rsid w:val="00E41DDE"/>
    <w:rsid w:val="00E441C7"/>
    <w:rsid w:val="00E45240"/>
    <w:rsid w:val="00E523B3"/>
    <w:rsid w:val="00E56F8F"/>
    <w:rsid w:val="00E63BB7"/>
    <w:rsid w:val="00E64426"/>
    <w:rsid w:val="00E6747C"/>
    <w:rsid w:val="00E711DD"/>
    <w:rsid w:val="00E811B0"/>
    <w:rsid w:val="00E8149B"/>
    <w:rsid w:val="00E82120"/>
    <w:rsid w:val="00E828C5"/>
    <w:rsid w:val="00E8516F"/>
    <w:rsid w:val="00E91A98"/>
    <w:rsid w:val="00EA1E55"/>
    <w:rsid w:val="00EA2C69"/>
    <w:rsid w:val="00EB32BE"/>
    <w:rsid w:val="00EB5D8F"/>
    <w:rsid w:val="00EC1124"/>
    <w:rsid w:val="00EC621D"/>
    <w:rsid w:val="00EC6C71"/>
    <w:rsid w:val="00EC736E"/>
    <w:rsid w:val="00ED0E18"/>
    <w:rsid w:val="00ED7279"/>
    <w:rsid w:val="00EE1DD2"/>
    <w:rsid w:val="00EE43BC"/>
    <w:rsid w:val="00EE6C91"/>
    <w:rsid w:val="00EF392C"/>
    <w:rsid w:val="00EF6541"/>
    <w:rsid w:val="00F00FE5"/>
    <w:rsid w:val="00F03A5A"/>
    <w:rsid w:val="00F04E52"/>
    <w:rsid w:val="00F07797"/>
    <w:rsid w:val="00F110AD"/>
    <w:rsid w:val="00F11AFB"/>
    <w:rsid w:val="00F157DB"/>
    <w:rsid w:val="00F216A4"/>
    <w:rsid w:val="00F2674A"/>
    <w:rsid w:val="00F27BFC"/>
    <w:rsid w:val="00F27F47"/>
    <w:rsid w:val="00F356C3"/>
    <w:rsid w:val="00F37FD4"/>
    <w:rsid w:val="00F41B2D"/>
    <w:rsid w:val="00F41B78"/>
    <w:rsid w:val="00F5132A"/>
    <w:rsid w:val="00F52C30"/>
    <w:rsid w:val="00F53664"/>
    <w:rsid w:val="00F66DA0"/>
    <w:rsid w:val="00F70475"/>
    <w:rsid w:val="00F8124B"/>
    <w:rsid w:val="00F813D2"/>
    <w:rsid w:val="00F82CB6"/>
    <w:rsid w:val="00F852C3"/>
    <w:rsid w:val="00F91C38"/>
    <w:rsid w:val="00F93531"/>
    <w:rsid w:val="00FA090D"/>
    <w:rsid w:val="00FA166D"/>
    <w:rsid w:val="00FA2BC0"/>
    <w:rsid w:val="00FB5257"/>
    <w:rsid w:val="00FB73BB"/>
    <w:rsid w:val="00FC4CFA"/>
    <w:rsid w:val="00FC6C87"/>
    <w:rsid w:val="00FD36E7"/>
    <w:rsid w:val="00FD7FF0"/>
    <w:rsid w:val="00FE1B97"/>
    <w:rsid w:val="00FE35C2"/>
    <w:rsid w:val="00FE5236"/>
    <w:rsid w:val="00FF1012"/>
    <w:rsid w:val="00FF18BE"/>
    <w:rsid w:val="00FF4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B3"/>
    <w:pPr>
      <w:spacing w:after="200" w:line="276" w:lineRule="auto"/>
    </w:pPr>
    <w:rPr>
      <w:sz w:val="22"/>
      <w:szCs w:val="22"/>
    </w:rPr>
  </w:style>
  <w:style w:type="paragraph" w:styleId="Heading1">
    <w:name w:val="heading 1"/>
    <w:basedOn w:val="Normal"/>
    <w:next w:val="Normal"/>
    <w:link w:val="Heading1Char"/>
    <w:uiPriority w:val="9"/>
    <w:qFormat/>
    <w:rsid w:val="00A35CD5"/>
    <w:pPr>
      <w:keepNext/>
      <w:keepLines/>
      <w:spacing w:before="480" w:after="0"/>
      <w:outlineLvl w:val="0"/>
    </w:pPr>
    <w:rPr>
      <w:rFonts w:ascii="Cambria" w:hAnsi="Cambria"/>
      <w:b/>
      <w:color w:val="365F91"/>
      <w:sz w:val="28"/>
      <w:szCs w:val="20"/>
    </w:rPr>
  </w:style>
  <w:style w:type="paragraph" w:styleId="Heading2">
    <w:name w:val="heading 2"/>
    <w:basedOn w:val="Normal"/>
    <w:next w:val="Normal"/>
    <w:link w:val="Heading2Char"/>
    <w:uiPriority w:val="9"/>
    <w:unhideWhenUsed/>
    <w:qFormat/>
    <w:rsid w:val="00A35CD5"/>
    <w:pPr>
      <w:keepNext/>
      <w:keepLines/>
      <w:spacing w:before="200" w:after="0"/>
      <w:outlineLvl w:val="1"/>
    </w:pPr>
    <w:rPr>
      <w:rFonts w:ascii="Cambria" w:hAnsi="Cambria"/>
      <w:b/>
      <w:color w:val="4F81BD"/>
      <w:sz w:val="26"/>
      <w:szCs w:val="20"/>
    </w:rPr>
  </w:style>
  <w:style w:type="paragraph" w:styleId="Heading3">
    <w:name w:val="heading 3"/>
    <w:basedOn w:val="Normal"/>
    <w:next w:val="Normal"/>
    <w:link w:val="Heading3Char"/>
    <w:uiPriority w:val="9"/>
    <w:unhideWhenUsed/>
    <w:qFormat/>
    <w:rsid w:val="00A35CD5"/>
    <w:pPr>
      <w:keepNext/>
      <w:keepLines/>
      <w:spacing w:before="200" w:after="0"/>
      <w:outlineLvl w:val="2"/>
    </w:pPr>
    <w:rPr>
      <w:rFonts w:ascii="Cambria" w:hAnsi="Cambria"/>
      <w:b/>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35CD5"/>
    <w:rPr>
      <w:rFonts w:ascii="Cambria" w:hAnsi="Cambria"/>
      <w:b/>
      <w:color w:val="365F91"/>
      <w:sz w:val="28"/>
    </w:rPr>
  </w:style>
  <w:style w:type="character" w:customStyle="1" w:styleId="Heading2Char">
    <w:name w:val="Heading 2 Char"/>
    <w:link w:val="Heading2"/>
    <w:uiPriority w:val="9"/>
    <w:locked/>
    <w:rsid w:val="00A35CD5"/>
    <w:rPr>
      <w:rFonts w:ascii="Cambria" w:hAnsi="Cambria"/>
      <w:b/>
      <w:color w:val="4F81BD"/>
      <w:sz w:val="26"/>
    </w:rPr>
  </w:style>
  <w:style w:type="character" w:customStyle="1" w:styleId="Heading3Char">
    <w:name w:val="Heading 3 Char"/>
    <w:link w:val="Heading3"/>
    <w:uiPriority w:val="9"/>
    <w:locked/>
    <w:rsid w:val="00A35CD5"/>
    <w:rPr>
      <w:rFonts w:ascii="Cambria" w:hAnsi="Cambria"/>
      <w:b/>
      <w:color w:val="4F81BD"/>
    </w:rPr>
  </w:style>
  <w:style w:type="table" w:styleId="TableGrid">
    <w:name w:val="Table Grid"/>
    <w:basedOn w:val="TableNormal"/>
    <w:uiPriority w:val="59"/>
    <w:rsid w:val="00A35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CD5"/>
    <w:pPr>
      <w:ind w:left="720"/>
      <w:contextualSpacing/>
    </w:pPr>
  </w:style>
  <w:style w:type="paragraph" w:styleId="Header">
    <w:name w:val="header"/>
    <w:basedOn w:val="Normal"/>
    <w:link w:val="HeaderChar"/>
    <w:uiPriority w:val="99"/>
    <w:unhideWhenUsed/>
    <w:rsid w:val="00A35CD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A35CD5"/>
    <w:rPr>
      <w:rFonts w:ascii="Calibri" w:hAnsi="Calibri"/>
    </w:rPr>
  </w:style>
  <w:style w:type="paragraph" w:styleId="Footer">
    <w:name w:val="footer"/>
    <w:basedOn w:val="Normal"/>
    <w:link w:val="FooterChar"/>
    <w:uiPriority w:val="99"/>
    <w:unhideWhenUsed/>
    <w:rsid w:val="00A35CD5"/>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A35CD5"/>
    <w:rPr>
      <w:rFonts w:ascii="Calibri" w:hAnsi="Calibri"/>
    </w:rPr>
  </w:style>
  <w:style w:type="paragraph" w:styleId="BalloonText">
    <w:name w:val="Balloon Text"/>
    <w:basedOn w:val="Normal"/>
    <w:link w:val="BalloonTextChar"/>
    <w:uiPriority w:val="99"/>
    <w:semiHidden/>
    <w:unhideWhenUsed/>
    <w:rsid w:val="00A35CD5"/>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A35CD5"/>
    <w:rPr>
      <w:rFonts w:ascii="Tahoma" w:hAnsi="Tahoma"/>
      <w:sz w:val="16"/>
    </w:rPr>
  </w:style>
  <w:style w:type="character" w:styleId="Hyperlink">
    <w:name w:val="Hyperlink"/>
    <w:uiPriority w:val="99"/>
    <w:unhideWhenUsed/>
    <w:rsid w:val="00A35CD5"/>
    <w:rPr>
      <w:color w:val="0000FF"/>
      <w:u w:val="single"/>
    </w:rPr>
  </w:style>
  <w:style w:type="paragraph" w:styleId="EndnoteText">
    <w:name w:val="endnote text"/>
    <w:basedOn w:val="Normal"/>
    <w:link w:val="EndnoteTextChar"/>
    <w:uiPriority w:val="99"/>
    <w:semiHidden/>
    <w:unhideWhenUsed/>
    <w:rsid w:val="00A35CD5"/>
    <w:pPr>
      <w:spacing w:after="0" w:line="240" w:lineRule="auto"/>
    </w:pPr>
    <w:rPr>
      <w:sz w:val="20"/>
      <w:szCs w:val="20"/>
    </w:rPr>
  </w:style>
  <w:style w:type="character" w:customStyle="1" w:styleId="EndnoteTextChar">
    <w:name w:val="Endnote Text Char"/>
    <w:link w:val="EndnoteText"/>
    <w:uiPriority w:val="99"/>
    <w:semiHidden/>
    <w:locked/>
    <w:rsid w:val="00A35CD5"/>
    <w:rPr>
      <w:rFonts w:ascii="Calibri" w:eastAsia="Times New Roman" w:hAnsi="Calibri"/>
      <w:sz w:val="20"/>
    </w:rPr>
  </w:style>
  <w:style w:type="character" w:styleId="EndnoteReference">
    <w:name w:val="endnote reference"/>
    <w:uiPriority w:val="99"/>
    <w:semiHidden/>
    <w:unhideWhenUsed/>
    <w:rsid w:val="00A35CD5"/>
    <w:rPr>
      <w:vertAlign w:val="superscript"/>
    </w:rPr>
  </w:style>
  <w:style w:type="paragraph" w:styleId="FootnoteText">
    <w:name w:val="footnote text"/>
    <w:basedOn w:val="Normal"/>
    <w:link w:val="FootnoteTextChar"/>
    <w:uiPriority w:val="99"/>
    <w:semiHidden/>
    <w:unhideWhenUsed/>
    <w:rsid w:val="00A35CD5"/>
    <w:pPr>
      <w:spacing w:after="0" w:line="240" w:lineRule="auto"/>
    </w:pPr>
    <w:rPr>
      <w:sz w:val="20"/>
      <w:szCs w:val="20"/>
    </w:rPr>
  </w:style>
  <w:style w:type="character" w:customStyle="1" w:styleId="FootnoteTextChar">
    <w:name w:val="Footnote Text Char"/>
    <w:link w:val="FootnoteText"/>
    <w:uiPriority w:val="99"/>
    <w:semiHidden/>
    <w:locked/>
    <w:rsid w:val="00A35CD5"/>
    <w:rPr>
      <w:rFonts w:ascii="Calibri" w:hAnsi="Calibri"/>
      <w:sz w:val="20"/>
    </w:rPr>
  </w:style>
  <w:style w:type="character" w:styleId="FootnoteReference">
    <w:name w:val="footnote reference"/>
    <w:uiPriority w:val="99"/>
    <w:semiHidden/>
    <w:unhideWhenUsed/>
    <w:rsid w:val="00A35CD5"/>
    <w:rPr>
      <w:vertAlign w:val="superscript"/>
    </w:rPr>
  </w:style>
  <w:style w:type="character" w:styleId="FollowedHyperlink">
    <w:name w:val="FollowedHyperlink"/>
    <w:uiPriority w:val="99"/>
    <w:semiHidden/>
    <w:unhideWhenUsed/>
    <w:rsid w:val="00A35CD5"/>
    <w:rPr>
      <w:color w:val="800080"/>
      <w:u w:val="single"/>
    </w:rPr>
  </w:style>
  <w:style w:type="character" w:customStyle="1" w:styleId="ssens">
    <w:name w:val="ssens"/>
    <w:rsid w:val="002452DC"/>
    <w:rPr>
      <w:rFonts w:cs="Times New Roman"/>
    </w:rPr>
  </w:style>
  <w:style w:type="character" w:customStyle="1" w:styleId="apple-converted-space">
    <w:name w:val="apple-converted-space"/>
    <w:rsid w:val="00C36B52"/>
    <w:rPr>
      <w:rFonts w:cs="Times New Roman"/>
    </w:rPr>
  </w:style>
  <w:style w:type="paragraph" w:styleId="NoSpacing">
    <w:name w:val="No Spacing"/>
    <w:link w:val="NoSpacingChar"/>
    <w:uiPriority w:val="1"/>
    <w:qFormat/>
    <w:rsid w:val="00EF392C"/>
    <w:rPr>
      <w:rFonts w:eastAsia="MS Mincho"/>
      <w:sz w:val="22"/>
      <w:szCs w:val="22"/>
      <w:lang w:eastAsia="ja-JP"/>
    </w:rPr>
  </w:style>
  <w:style w:type="character" w:customStyle="1" w:styleId="NoSpacingChar">
    <w:name w:val="No Spacing Char"/>
    <w:link w:val="NoSpacing"/>
    <w:uiPriority w:val="1"/>
    <w:rsid w:val="00EF392C"/>
    <w:rPr>
      <w:rFonts w:eastAsia="MS Mincho"/>
      <w:sz w:val="22"/>
      <w:szCs w:val="22"/>
      <w:lang w:eastAsia="ja-JP" w:bidi="ar-SA"/>
    </w:rPr>
  </w:style>
  <w:style w:type="character" w:customStyle="1" w:styleId="il">
    <w:name w:val="il"/>
    <w:rsid w:val="00E1622B"/>
  </w:style>
  <w:style w:type="character" w:styleId="CommentReference">
    <w:name w:val="annotation reference"/>
    <w:basedOn w:val="DefaultParagraphFont"/>
    <w:uiPriority w:val="99"/>
    <w:semiHidden/>
    <w:unhideWhenUsed/>
    <w:rsid w:val="00D03EED"/>
    <w:rPr>
      <w:sz w:val="16"/>
      <w:szCs w:val="16"/>
    </w:rPr>
  </w:style>
  <w:style w:type="paragraph" w:styleId="CommentText">
    <w:name w:val="annotation text"/>
    <w:basedOn w:val="Normal"/>
    <w:link w:val="CommentTextChar"/>
    <w:uiPriority w:val="99"/>
    <w:semiHidden/>
    <w:unhideWhenUsed/>
    <w:rsid w:val="00D03EE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03EED"/>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B3"/>
    <w:pPr>
      <w:spacing w:after="200" w:line="276" w:lineRule="auto"/>
    </w:pPr>
    <w:rPr>
      <w:sz w:val="22"/>
      <w:szCs w:val="22"/>
    </w:rPr>
  </w:style>
  <w:style w:type="paragraph" w:styleId="Heading1">
    <w:name w:val="heading 1"/>
    <w:basedOn w:val="Normal"/>
    <w:next w:val="Normal"/>
    <w:link w:val="Heading1Char"/>
    <w:uiPriority w:val="9"/>
    <w:qFormat/>
    <w:rsid w:val="00A35CD5"/>
    <w:pPr>
      <w:keepNext/>
      <w:keepLines/>
      <w:spacing w:before="480" w:after="0"/>
      <w:outlineLvl w:val="0"/>
    </w:pPr>
    <w:rPr>
      <w:rFonts w:ascii="Cambria" w:hAnsi="Cambria"/>
      <w:b/>
      <w:color w:val="365F91"/>
      <w:sz w:val="28"/>
      <w:szCs w:val="20"/>
      <w:lang w:val="x-none" w:eastAsia="x-none"/>
    </w:rPr>
  </w:style>
  <w:style w:type="paragraph" w:styleId="Heading2">
    <w:name w:val="heading 2"/>
    <w:basedOn w:val="Normal"/>
    <w:next w:val="Normal"/>
    <w:link w:val="Heading2Char"/>
    <w:uiPriority w:val="9"/>
    <w:unhideWhenUsed/>
    <w:qFormat/>
    <w:rsid w:val="00A35CD5"/>
    <w:pPr>
      <w:keepNext/>
      <w:keepLines/>
      <w:spacing w:before="200" w:after="0"/>
      <w:outlineLvl w:val="1"/>
    </w:pPr>
    <w:rPr>
      <w:rFonts w:ascii="Cambria" w:hAnsi="Cambria"/>
      <w:b/>
      <w:color w:val="4F81BD"/>
      <w:sz w:val="26"/>
      <w:szCs w:val="20"/>
      <w:lang w:val="x-none" w:eastAsia="x-none"/>
    </w:rPr>
  </w:style>
  <w:style w:type="paragraph" w:styleId="Heading3">
    <w:name w:val="heading 3"/>
    <w:basedOn w:val="Normal"/>
    <w:next w:val="Normal"/>
    <w:link w:val="Heading3Char"/>
    <w:uiPriority w:val="9"/>
    <w:unhideWhenUsed/>
    <w:qFormat/>
    <w:rsid w:val="00A35CD5"/>
    <w:pPr>
      <w:keepNext/>
      <w:keepLines/>
      <w:spacing w:before="200" w:after="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35CD5"/>
    <w:rPr>
      <w:rFonts w:ascii="Cambria" w:hAnsi="Cambria"/>
      <w:b/>
      <w:color w:val="365F91"/>
      <w:sz w:val="28"/>
    </w:rPr>
  </w:style>
  <w:style w:type="character" w:customStyle="1" w:styleId="Heading2Char">
    <w:name w:val="Heading 2 Char"/>
    <w:link w:val="Heading2"/>
    <w:uiPriority w:val="9"/>
    <w:locked/>
    <w:rsid w:val="00A35CD5"/>
    <w:rPr>
      <w:rFonts w:ascii="Cambria" w:hAnsi="Cambria"/>
      <w:b/>
      <w:color w:val="4F81BD"/>
      <w:sz w:val="26"/>
    </w:rPr>
  </w:style>
  <w:style w:type="character" w:customStyle="1" w:styleId="Heading3Char">
    <w:name w:val="Heading 3 Char"/>
    <w:link w:val="Heading3"/>
    <w:uiPriority w:val="9"/>
    <w:locked/>
    <w:rsid w:val="00A35CD5"/>
    <w:rPr>
      <w:rFonts w:ascii="Cambria" w:hAnsi="Cambria"/>
      <w:b/>
      <w:color w:val="4F81BD"/>
    </w:rPr>
  </w:style>
  <w:style w:type="table" w:styleId="TableGrid">
    <w:name w:val="Table Grid"/>
    <w:basedOn w:val="TableNormal"/>
    <w:uiPriority w:val="59"/>
    <w:rsid w:val="00A35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CD5"/>
    <w:pPr>
      <w:ind w:left="720"/>
      <w:contextualSpacing/>
    </w:pPr>
  </w:style>
  <w:style w:type="paragraph" w:styleId="Header">
    <w:name w:val="header"/>
    <w:basedOn w:val="Normal"/>
    <w:link w:val="HeaderChar"/>
    <w:uiPriority w:val="99"/>
    <w:unhideWhenUsed/>
    <w:rsid w:val="00A35CD5"/>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A35CD5"/>
    <w:rPr>
      <w:rFonts w:ascii="Calibri" w:hAnsi="Calibri"/>
    </w:rPr>
  </w:style>
  <w:style w:type="paragraph" w:styleId="Footer">
    <w:name w:val="footer"/>
    <w:basedOn w:val="Normal"/>
    <w:link w:val="FooterChar"/>
    <w:uiPriority w:val="99"/>
    <w:unhideWhenUsed/>
    <w:rsid w:val="00A35CD5"/>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A35CD5"/>
    <w:rPr>
      <w:rFonts w:ascii="Calibri" w:hAnsi="Calibri"/>
    </w:rPr>
  </w:style>
  <w:style w:type="paragraph" w:styleId="BalloonText">
    <w:name w:val="Balloon Text"/>
    <w:basedOn w:val="Normal"/>
    <w:link w:val="BalloonTextChar"/>
    <w:uiPriority w:val="99"/>
    <w:semiHidden/>
    <w:unhideWhenUsed/>
    <w:rsid w:val="00A35CD5"/>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A35CD5"/>
    <w:rPr>
      <w:rFonts w:ascii="Tahoma" w:hAnsi="Tahoma"/>
      <w:sz w:val="16"/>
    </w:rPr>
  </w:style>
  <w:style w:type="character" w:styleId="Hyperlink">
    <w:name w:val="Hyperlink"/>
    <w:uiPriority w:val="99"/>
    <w:unhideWhenUsed/>
    <w:rsid w:val="00A35CD5"/>
    <w:rPr>
      <w:color w:val="0000FF"/>
      <w:u w:val="single"/>
    </w:rPr>
  </w:style>
  <w:style w:type="paragraph" w:styleId="EndnoteText">
    <w:name w:val="endnote text"/>
    <w:basedOn w:val="Normal"/>
    <w:link w:val="EndnoteTextChar"/>
    <w:uiPriority w:val="99"/>
    <w:semiHidden/>
    <w:unhideWhenUsed/>
    <w:rsid w:val="00A35CD5"/>
    <w:pPr>
      <w:spacing w:after="0" w:line="240" w:lineRule="auto"/>
    </w:pPr>
    <w:rPr>
      <w:sz w:val="20"/>
      <w:szCs w:val="20"/>
      <w:lang w:val="x-none" w:eastAsia="x-none"/>
    </w:rPr>
  </w:style>
  <w:style w:type="character" w:customStyle="1" w:styleId="EndnoteTextChar">
    <w:name w:val="Endnote Text Char"/>
    <w:link w:val="EndnoteText"/>
    <w:uiPriority w:val="99"/>
    <w:semiHidden/>
    <w:locked/>
    <w:rsid w:val="00A35CD5"/>
    <w:rPr>
      <w:rFonts w:ascii="Calibri" w:eastAsia="Times New Roman" w:hAnsi="Calibri"/>
      <w:sz w:val="20"/>
    </w:rPr>
  </w:style>
  <w:style w:type="character" w:styleId="EndnoteReference">
    <w:name w:val="endnote reference"/>
    <w:uiPriority w:val="99"/>
    <w:semiHidden/>
    <w:unhideWhenUsed/>
    <w:rsid w:val="00A35CD5"/>
    <w:rPr>
      <w:vertAlign w:val="superscript"/>
    </w:rPr>
  </w:style>
  <w:style w:type="paragraph" w:styleId="FootnoteText">
    <w:name w:val="footnote text"/>
    <w:basedOn w:val="Normal"/>
    <w:link w:val="FootnoteTextChar"/>
    <w:uiPriority w:val="99"/>
    <w:semiHidden/>
    <w:unhideWhenUsed/>
    <w:rsid w:val="00A35CD5"/>
    <w:pPr>
      <w:spacing w:after="0" w:line="240" w:lineRule="auto"/>
    </w:pPr>
    <w:rPr>
      <w:sz w:val="20"/>
      <w:szCs w:val="20"/>
      <w:lang w:val="x-none" w:eastAsia="x-none"/>
    </w:rPr>
  </w:style>
  <w:style w:type="character" w:customStyle="1" w:styleId="FootnoteTextChar">
    <w:name w:val="Footnote Text Char"/>
    <w:link w:val="FootnoteText"/>
    <w:uiPriority w:val="99"/>
    <w:semiHidden/>
    <w:locked/>
    <w:rsid w:val="00A35CD5"/>
    <w:rPr>
      <w:rFonts w:ascii="Calibri" w:hAnsi="Calibri"/>
      <w:sz w:val="20"/>
    </w:rPr>
  </w:style>
  <w:style w:type="character" w:styleId="FootnoteReference">
    <w:name w:val="footnote reference"/>
    <w:uiPriority w:val="99"/>
    <w:semiHidden/>
    <w:unhideWhenUsed/>
    <w:rsid w:val="00A35CD5"/>
    <w:rPr>
      <w:vertAlign w:val="superscript"/>
    </w:rPr>
  </w:style>
  <w:style w:type="character" w:styleId="FollowedHyperlink">
    <w:name w:val="FollowedHyperlink"/>
    <w:uiPriority w:val="99"/>
    <w:semiHidden/>
    <w:unhideWhenUsed/>
    <w:rsid w:val="00A35CD5"/>
    <w:rPr>
      <w:color w:val="800080"/>
      <w:u w:val="single"/>
    </w:rPr>
  </w:style>
  <w:style w:type="character" w:customStyle="1" w:styleId="ssens">
    <w:name w:val="ssens"/>
    <w:rsid w:val="002452DC"/>
    <w:rPr>
      <w:rFonts w:cs="Times New Roman"/>
    </w:rPr>
  </w:style>
  <w:style w:type="character" w:customStyle="1" w:styleId="apple-converted-space">
    <w:name w:val="apple-converted-space"/>
    <w:rsid w:val="00C36B52"/>
    <w:rPr>
      <w:rFonts w:cs="Times New Roman"/>
    </w:rPr>
  </w:style>
  <w:style w:type="paragraph" w:styleId="NoSpacing">
    <w:name w:val="No Spacing"/>
    <w:link w:val="NoSpacingChar"/>
    <w:uiPriority w:val="1"/>
    <w:qFormat/>
    <w:rsid w:val="00EF392C"/>
    <w:rPr>
      <w:rFonts w:eastAsia="MS Mincho"/>
      <w:sz w:val="22"/>
      <w:szCs w:val="22"/>
      <w:lang w:eastAsia="ja-JP"/>
    </w:rPr>
  </w:style>
  <w:style w:type="character" w:customStyle="1" w:styleId="NoSpacingChar">
    <w:name w:val="No Spacing Char"/>
    <w:link w:val="NoSpacing"/>
    <w:uiPriority w:val="1"/>
    <w:rsid w:val="00EF392C"/>
    <w:rPr>
      <w:rFonts w:eastAsia="MS Mincho"/>
      <w:sz w:val="22"/>
      <w:szCs w:val="22"/>
      <w:lang w:eastAsia="ja-JP" w:bidi="ar-SA"/>
    </w:rPr>
  </w:style>
  <w:style w:type="character" w:customStyle="1" w:styleId="il">
    <w:name w:val="il"/>
    <w:rsid w:val="00E1622B"/>
  </w:style>
  <w:style w:type="character" w:styleId="CommentReference">
    <w:name w:val="annotation reference"/>
    <w:basedOn w:val="DefaultParagraphFont"/>
    <w:uiPriority w:val="99"/>
    <w:semiHidden/>
    <w:unhideWhenUsed/>
    <w:rsid w:val="00D03EED"/>
    <w:rPr>
      <w:sz w:val="16"/>
      <w:szCs w:val="16"/>
    </w:rPr>
  </w:style>
  <w:style w:type="paragraph" w:styleId="CommentText">
    <w:name w:val="annotation text"/>
    <w:basedOn w:val="Normal"/>
    <w:link w:val="CommentTextChar"/>
    <w:uiPriority w:val="99"/>
    <w:semiHidden/>
    <w:unhideWhenUsed/>
    <w:rsid w:val="00D03EE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03EED"/>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511692">
      <w:bodyDiv w:val="1"/>
      <w:marLeft w:val="0"/>
      <w:marRight w:val="0"/>
      <w:marTop w:val="0"/>
      <w:marBottom w:val="0"/>
      <w:divBdr>
        <w:top w:val="none" w:sz="0" w:space="0" w:color="auto"/>
        <w:left w:val="none" w:sz="0" w:space="0" w:color="auto"/>
        <w:bottom w:val="none" w:sz="0" w:space="0" w:color="auto"/>
        <w:right w:val="none" w:sz="0" w:space="0" w:color="auto"/>
      </w:divBdr>
    </w:div>
    <w:div w:id="52702946">
      <w:bodyDiv w:val="1"/>
      <w:marLeft w:val="0"/>
      <w:marRight w:val="0"/>
      <w:marTop w:val="0"/>
      <w:marBottom w:val="0"/>
      <w:divBdr>
        <w:top w:val="none" w:sz="0" w:space="0" w:color="auto"/>
        <w:left w:val="none" w:sz="0" w:space="0" w:color="auto"/>
        <w:bottom w:val="none" w:sz="0" w:space="0" w:color="auto"/>
        <w:right w:val="none" w:sz="0" w:space="0" w:color="auto"/>
      </w:divBdr>
    </w:div>
    <w:div w:id="245575720">
      <w:bodyDiv w:val="1"/>
      <w:marLeft w:val="0"/>
      <w:marRight w:val="0"/>
      <w:marTop w:val="0"/>
      <w:marBottom w:val="0"/>
      <w:divBdr>
        <w:top w:val="none" w:sz="0" w:space="0" w:color="auto"/>
        <w:left w:val="none" w:sz="0" w:space="0" w:color="auto"/>
        <w:bottom w:val="none" w:sz="0" w:space="0" w:color="auto"/>
        <w:right w:val="none" w:sz="0" w:space="0" w:color="auto"/>
      </w:divBdr>
      <w:divsChild>
        <w:div w:id="244650756">
          <w:marLeft w:val="0"/>
          <w:marRight w:val="0"/>
          <w:marTop w:val="0"/>
          <w:marBottom w:val="0"/>
          <w:divBdr>
            <w:top w:val="none" w:sz="0" w:space="0" w:color="auto"/>
            <w:left w:val="none" w:sz="0" w:space="0" w:color="auto"/>
            <w:bottom w:val="none" w:sz="0" w:space="0" w:color="auto"/>
            <w:right w:val="none" w:sz="0" w:space="0" w:color="auto"/>
          </w:divBdr>
        </w:div>
        <w:div w:id="705721191">
          <w:marLeft w:val="0"/>
          <w:marRight w:val="0"/>
          <w:marTop w:val="0"/>
          <w:marBottom w:val="0"/>
          <w:divBdr>
            <w:top w:val="none" w:sz="0" w:space="0" w:color="auto"/>
            <w:left w:val="none" w:sz="0" w:space="0" w:color="auto"/>
            <w:bottom w:val="none" w:sz="0" w:space="0" w:color="auto"/>
            <w:right w:val="none" w:sz="0" w:space="0" w:color="auto"/>
          </w:divBdr>
        </w:div>
        <w:div w:id="1071780415">
          <w:marLeft w:val="0"/>
          <w:marRight w:val="0"/>
          <w:marTop w:val="0"/>
          <w:marBottom w:val="0"/>
          <w:divBdr>
            <w:top w:val="none" w:sz="0" w:space="0" w:color="auto"/>
            <w:left w:val="none" w:sz="0" w:space="0" w:color="auto"/>
            <w:bottom w:val="none" w:sz="0" w:space="0" w:color="auto"/>
            <w:right w:val="none" w:sz="0" w:space="0" w:color="auto"/>
          </w:divBdr>
        </w:div>
        <w:div w:id="1781559632">
          <w:marLeft w:val="0"/>
          <w:marRight w:val="0"/>
          <w:marTop w:val="0"/>
          <w:marBottom w:val="0"/>
          <w:divBdr>
            <w:top w:val="none" w:sz="0" w:space="0" w:color="auto"/>
            <w:left w:val="none" w:sz="0" w:space="0" w:color="auto"/>
            <w:bottom w:val="none" w:sz="0" w:space="0" w:color="auto"/>
            <w:right w:val="none" w:sz="0" w:space="0" w:color="auto"/>
          </w:divBdr>
        </w:div>
        <w:div w:id="1966425371">
          <w:marLeft w:val="0"/>
          <w:marRight w:val="0"/>
          <w:marTop w:val="0"/>
          <w:marBottom w:val="0"/>
          <w:divBdr>
            <w:top w:val="none" w:sz="0" w:space="0" w:color="auto"/>
            <w:left w:val="none" w:sz="0" w:space="0" w:color="auto"/>
            <w:bottom w:val="none" w:sz="0" w:space="0" w:color="auto"/>
            <w:right w:val="none" w:sz="0" w:space="0" w:color="auto"/>
          </w:divBdr>
        </w:div>
      </w:divsChild>
    </w:div>
    <w:div w:id="279800183">
      <w:bodyDiv w:val="1"/>
      <w:marLeft w:val="0"/>
      <w:marRight w:val="0"/>
      <w:marTop w:val="0"/>
      <w:marBottom w:val="0"/>
      <w:divBdr>
        <w:top w:val="none" w:sz="0" w:space="0" w:color="auto"/>
        <w:left w:val="none" w:sz="0" w:space="0" w:color="auto"/>
        <w:bottom w:val="none" w:sz="0" w:space="0" w:color="auto"/>
        <w:right w:val="none" w:sz="0" w:space="0" w:color="auto"/>
      </w:divBdr>
      <w:divsChild>
        <w:div w:id="235484198">
          <w:marLeft w:val="547"/>
          <w:marRight w:val="0"/>
          <w:marTop w:val="115"/>
          <w:marBottom w:val="0"/>
          <w:divBdr>
            <w:top w:val="none" w:sz="0" w:space="0" w:color="auto"/>
            <w:left w:val="none" w:sz="0" w:space="0" w:color="auto"/>
            <w:bottom w:val="none" w:sz="0" w:space="0" w:color="auto"/>
            <w:right w:val="none" w:sz="0" w:space="0" w:color="auto"/>
          </w:divBdr>
        </w:div>
        <w:div w:id="1739476990">
          <w:marLeft w:val="547"/>
          <w:marRight w:val="0"/>
          <w:marTop w:val="115"/>
          <w:marBottom w:val="0"/>
          <w:divBdr>
            <w:top w:val="none" w:sz="0" w:space="0" w:color="auto"/>
            <w:left w:val="none" w:sz="0" w:space="0" w:color="auto"/>
            <w:bottom w:val="none" w:sz="0" w:space="0" w:color="auto"/>
            <w:right w:val="none" w:sz="0" w:space="0" w:color="auto"/>
          </w:divBdr>
        </w:div>
        <w:div w:id="2121607818">
          <w:marLeft w:val="547"/>
          <w:marRight w:val="0"/>
          <w:marTop w:val="115"/>
          <w:marBottom w:val="0"/>
          <w:divBdr>
            <w:top w:val="none" w:sz="0" w:space="0" w:color="auto"/>
            <w:left w:val="none" w:sz="0" w:space="0" w:color="auto"/>
            <w:bottom w:val="none" w:sz="0" w:space="0" w:color="auto"/>
            <w:right w:val="none" w:sz="0" w:space="0" w:color="auto"/>
          </w:divBdr>
        </w:div>
      </w:divsChild>
    </w:div>
    <w:div w:id="363941057">
      <w:bodyDiv w:val="1"/>
      <w:marLeft w:val="0"/>
      <w:marRight w:val="0"/>
      <w:marTop w:val="0"/>
      <w:marBottom w:val="0"/>
      <w:divBdr>
        <w:top w:val="none" w:sz="0" w:space="0" w:color="auto"/>
        <w:left w:val="none" w:sz="0" w:space="0" w:color="auto"/>
        <w:bottom w:val="none" w:sz="0" w:space="0" w:color="auto"/>
        <w:right w:val="none" w:sz="0" w:space="0" w:color="auto"/>
      </w:divBdr>
      <w:divsChild>
        <w:div w:id="1559515470">
          <w:marLeft w:val="0"/>
          <w:marRight w:val="0"/>
          <w:marTop w:val="0"/>
          <w:marBottom w:val="0"/>
          <w:divBdr>
            <w:top w:val="none" w:sz="0" w:space="0" w:color="auto"/>
            <w:left w:val="none" w:sz="0" w:space="0" w:color="auto"/>
            <w:bottom w:val="none" w:sz="0" w:space="0" w:color="auto"/>
            <w:right w:val="none" w:sz="0" w:space="0" w:color="auto"/>
          </w:divBdr>
        </w:div>
        <w:div w:id="1036009508">
          <w:marLeft w:val="0"/>
          <w:marRight w:val="0"/>
          <w:marTop w:val="0"/>
          <w:marBottom w:val="0"/>
          <w:divBdr>
            <w:top w:val="none" w:sz="0" w:space="0" w:color="auto"/>
            <w:left w:val="none" w:sz="0" w:space="0" w:color="auto"/>
            <w:bottom w:val="none" w:sz="0" w:space="0" w:color="auto"/>
            <w:right w:val="none" w:sz="0" w:space="0" w:color="auto"/>
          </w:divBdr>
        </w:div>
        <w:div w:id="915943195">
          <w:marLeft w:val="0"/>
          <w:marRight w:val="0"/>
          <w:marTop w:val="0"/>
          <w:marBottom w:val="0"/>
          <w:divBdr>
            <w:top w:val="none" w:sz="0" w:space="0" w:color="auto"/>
            <w:left w:val="none" w:sz="0" w:space="0" w:color="auto"/>
            <w:bottom w:val="none" w:sz="0" w:space="0" w:color="auto"/>
            <w:right w:val="none" w:sz="0" w:space="0" w:color="auto"/>
          </w:divBdr>
        </w:div>
        <w:div w:id="832524518">
          <w:marLeft w:val="0"/>
          <w:marRight w:val="0"/>
          <w:marTop w:val="0"/>
          <w:marBottom w:val="0"/>
          <w:divBdr>
            <w:top w:val="none" w:sz="0" w:space="0" w:color="auto"/>
            <w:left w:val="none" w:sz="0" w:space="0" w:color="auto"/>
            <w:bottom w:val="none" w:sz="0" w:space="0" w:color="auto"/>
            <w:right w:val="none" w:sz="0" w:space="0" w:color="auto"/>
          </w:divBdr>
        </w:div>
      </w:divsChild>
    </w:div>
    <w:div w:id="518202087">
      <w:bodyDiv w:val="1"/>
      <w:marLeft w:val="0"/>
      <w:marRight w:val="0"/>
      <w:marTop w:val="0"/>
      <w:marBottom w:val="0"/>
      <w:divBdr>
        <w:top w:val="none" w:sz="0" w:space="0" w:color="auto"/>
        <w:left w:val="none" w:sz="0" w:space="0" w:color="auto"/>
        <w:bottom w:val="none" w:sz="0" w:space="0" w:color="auto"/>
        <w:right w:val="none" w:sz="0" w:space="0" w:color="auto"/>
      </w:divBdr>
    </w:div>
    <w:div w:id="825631621">
      <w:bodyDiv w:val="1"/>
      <w:marLeft w:val="0"/>
      <w:marRight w:val="0"/>
      <w:marTop w:val="0"/>
      <w:marBottom w:val="0"/>
      <w:divBdr>
        <w:top w:val="none" w:sz="0" w:space="0" w:color="auto"/>
        <w:left w:val="none" w:sz="0" w:space="0" w:color="auto"/>
        <w:bottom w:val="none" w:sz="0" w:space="0" w:color="auto"/>
        <w:right w:val="none" w:sz="0" w:space="0" w:color="auto"/>
      </w:divBdr>
      <w:divsChild>
        <w:div w:id="241763200">
          <w:marLeft w:val="1008"/>
          <w:marRight w:val="0"/>
          <w:marTop w:val="96"/>
          <w:marBottom w:val="0"/>
          <w:divBdr>
            <w:top w:val="none" w:sz="0" w:space="0" w:color="auto"/>
            <w:left w:val="none" w:sz="0" w:space="0" w:color="auto"/>
            <w:bottom w:val="none" w:sz="0" w:space="0" w:color="auto"/>
            <w:right w:val="none" w:sz="0" w:space="0" w:color="auto"/>
          </w:divBdr>
        </w:div>
        <w:div w:id="646325162">
          <w:marLeft w:val="1008"/>
          <w:marRight w:val="0"/>
          <w:marTop w:val="96"/>
          <w:marBottom w:val="0"/>
          <w:divBdr>
            <w:top w:val="none" w:sz="0" w:space="0" w:color="auto"/>
            <w:left w:val="none" w:sz="0" w:space="0" w:color="auto"/>
            <w:bottom w:val="none" w:sz="0" w:space="0" w:color="auto"/>
            <w:right w:val="none" w:sz="0" w:space="0" w:color="auto"/>
          </w:divBdr>
        </w:div>
        <w:div w:id="868180960">
          <w:marLeft w:val="1008"/>
          <w:marRight w:val="0"/>
          <w:marTop w:val="96"/>
          <w:marBottom w:val="0"/>
          <w:divBdr>
            <w:top w:val="none" w:sz="0" w:space="0" w:color="auto"/>
            <w:left w:val="none" w:sz="0" w:space="0" w:color="auto"/>
            <w:bottom w:val="none" w:sz="0" w:space="0" w:color="auto"/>
            <w:right w:val="none" w:sz="0" w:space="0" w:color="auto"/>
          </w:divBdr>
        </w:div>
        <w:div w:id="1340086294">
          <w:marLeft w:val="1008"/>
          <w:marRight w:val="0"/>
          <w:marTop w:val="96"/>
          <w:marBottom w:val="0"/>
          <w:divBdr>
            <w:top w:val="none" w:sz="0" w:space="0" w:color="auto"/>
            <w:left w:val="none" w:sz="0" w:space="0" w:color="auto"/>
            <w:bottom w:val="none" w:sz="0" w:space="0" w:color="auto"/>
            <w:right w:val="none" w:sz="0" w:space="0" w:color="auto"/>
          </w:divBdr>
        </w:div>
        <w:div w:id="1661809015">
          <w:marLeft w:val="1008"/>
          <w:marRight w:val="0"/>
          <w:marTop w:val="96"/>
          <w:marBottom w:val="0"/>
          <w:divBdr>
            <w:top w:val="none" w:sz="0" w:space="0" w:color="auto"/>
            <w:left w:val="none" w:sz="0" w:space="0" w:color="auto"/>
            <w:bottom w:val="none" w:sz="0" w:space="0" w:color="auto"/>
            <w:right w:val="none" w:sz="0" w:space="0" w:color="auto"/>
          </w:divBdr>
        </w:div>
        <w:div w:id="1917350906">
          <w:marLeft w:val="1008"/>
          <w:marRight w:val="0"/>
          <w:marTop w:val="96"/>
          <w:marBottom w:val="0"/>
          <w:divBdr>
            <w:top w:val="none" w:sz="0" w:space="0" w:color="auto"/>
            <w:left w:val="none" w:sz="0" w:space="0" w:color="auto"/>
            <w:bottom w:val="none" w:sz="0" w:space="0" w:color="auto"/>
            <w:right w:val="none" w:sz="0" w:space="0" w:color="auto"/>
          </w:divBdr>
        </w:div>
        <w:div w:id="2111313723">
          <w:marLeft w:val="1008"/>
          <w:marRight w:val="0"/>
          <w:marTop w:val="96"/>
          <w:marBottom w:val="0"/>
          <w:divBdr>
            <w:top w:val="none" w:sz="0" w:space="0" w:color="auto"/>
            <w:left w:val="none" w:sz="0" w:space="0" w:color="auto"/>
            <w:bottom w:val="none" w:sz="0" w:space="0" w:color="auto"/>
            <w:right w:val="none" w:sz="0" w:space="0" w:color="auto"/>
          </w:divBdr>
        </w:div>
        <w:div w:id="2133671543">
          <w:marLeft w:val="1008"/>
          <w:marRight w:val="0"/>
          <w:marTop w:val="96"/>
          <w:marBottom w:val="0"/>
          <w:divBdr>
            <w:top w:val="none" w:sz="0" w:space="0" w:color="auto"/>
            <w:left w:val="none" w:sz="0" w:space="0" w:color="auto"/>
            <w:bottom w:val="none" w:sz="0" w:space="0" w:color="auto"/>
            <w:right w:val="none" w:sz="0" w:space="0" w:color="auto"/>
          </w:divBdr>
        </w:div>
      </w:divsChild>
    </w:div>
    <w:div w:id="837307512">
      <w:bodyDiv w:val="1"/>
      <w:marLeft w:val="0"/>
      <w:marRight w:val="0"/>
      <w:marTop w:val="0"/>
      <w:marBottom w:val="0"/>
      <w:divBdr>
        <w:top w:val="none" w:sz="0" w:space="0" w:color="auto"/>
        <w:left w:val="none" w:sz="0" w:space="0" w:color="auto"/>
        <w:bottom w:val="none" w:sz="0" w:space="0" w:color="auto"/>
        <w:right w:val="none" w:sz="0" w:space="0" w:color="auto"/>
      </w:divBdr>
    </w:div>
    <w:div w:id="1068845583">
      <w:bodyDiv w:val="1"/>
      <w:marLeft w:val="0"/>
      <w:marRight w:val="0"/>
      <w:marTop w:val="0"/>
      <w:marBottom w:val="0"/>
      <w:divBdr>
        <w:top w:val="none" w:sz="0" w:space="0" w:color="auto"/>
        <w:left w:val="none" w:sz="0" w:space="0" w:color="auto"/>
        <w:bottom w:val="none" w:sz="0" w:space="0" w:color="auto"/>
        <w:right w:val="none" w:sz="0" w:space="0" w:color="auto"/>
      </w:divBdr>
      <w:divsChild>
        <w:div w:id="62722928">
          <w:marLeft w:val="576"/>
          <w:marRight w:val="0"/>
          <w:marTop w:val="91"/>
          <w:marBottom w:val="0"/>
          <w:divBdr>
            <w:top w:val="none" w:sz="0" w:space="0" w:color="auto"/>
            <w:left w:val="none" w:sz="0" w:space="0" w:color="auto"/>
            <w:bottom w:val="none" w:sz="0" w:space="0" w:color="auto"/>
            <w:right w:val="none" w:sz="0" w:space="0" w:color="auto"/>
          </w:divBdr>
        </w:div>
        <w:div w:id="408118888">
          <w:marLeft w:val="1555"/>
          <w:marRight w:val="0"/>
          <w:marTop w:val="82"/>
          <w:marBottom w:val="0"/>
          <w:divBdr>
            <w:top w:val="none" w:sz="0" w:space="0" w:color="auto"/>
            <w:left w:val="none" w:sz="0" w:space="0" w:color="auto"/>
            <w:bottom w:val="none" w:sz="0" w:space="0" w:color="auto"/>
            <w:right w:val="none" w:sz="0" w:space="0" w:color="auto"/>
          </w:divBdr>
        </w:div>
        <w:div w:id="815267920">
          <w:marLeft w:val="1454"/>
          <w:marRight w:val="0"/>
          <w:marTop w:val="77"/>
          <w:marBottom w:val="0"/>
          <w:divBdr>
            <w:top w:val="none" w:sz="0" w:space="0" w:color="auto"/>
            <w:left w:val="none" w:sz="0" w:space="0" w:color="auto"/>
            <w:bottom w:val="none" w:sz="0" w:space="0" w:color="auto"/>
            <w:right w:val="none" w:sz="0" w:space="0" w:color="auto"/>
          </w:divBdr>
        </w:div>
        <w:div w:id="828862842">
          <w:marLeft w:val="576"/>
          <w:marRight w:val="0"/>
          <w:marTop w:val="91"/>
          <w:marBottom w:val="0"/>
          <w:divBdr>
            <w:top w:val="none" w:sz="0" w:space="0" w:color="auto"/>
            <w:left w:val="none" w:sz="0" w:space="0" w:color="auto"/>
            <w:bottom w:val="none" w:sz="0" w:space="0" w:color="auto"/>
            <w:right w:val="none" w:sz="0" w:space="0" w:color="auto"/>
          </w:divBdr>
        </w:div>
      </w:divsChild>
    </w:div>
    <w:div w:id="1075589658">
      <w:bodyDiv w:val="1"/>
      <w:marLeft w:val="0"/>
      <w:marRight w:val="0"/>
      <w:marTop w:val="0"/>
      <w:marBottom w:val="0"/>
      <w:divBdr>
        <w:top w:val="none" w:sz="0" w:space="0" w:color="auto"/>
        <w:left w:val="none" w:sz="0" w:space="0" w:color="auto"/>
        <w:bottom w:val="none" w:sz="0" w:space="0" w:color="auto"/>
        <w:right w:val="none" w:sz="0" w:space="0" w:color="auto"/>
      </w:divBdr>
      <w:divsChild>
        <w:div w:id="693925551">
          <w:marLeft w:val="0"/>
          <w:marRight w:val="0"/>
          <w:marTop w:val="0"/>
          <w:marBottom w:val="0"/>
          <w:divBdr>
            <w:top w:val="none" w:sz="0" w:space="0" w:color="auto"/>
            <w:left w:val="none" w:sz="0" w:space="0" w:color="auto"/>
            <w:bottom w:val="none" w:sz="0" w:space="0" w:color="auto"/>
            <w:right w:val="none" w:sz="0" w:space="0" w:color="auto"/>
          </w:divBdr>
          <w:divsChild>
            <w:div w:id="1887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251">
      <w:bodyDiv w:val="1"/>
      <w:marLeft w:val="0"/>
      <w:marRight w:val="0"/>
      <w:marTop w:val="0"/>
      <w:marBottom w:val="0"/>
      <w:divBdr>
        <w:top w:val="none" w:sz="0" w:space="0" w:color="auto"/>
        <w:left w:val="none" w:sz="0" w:space="0" w:color="auto"/>
        <w:bottom w:val="none" w:sz="0" w:space="0" w:color="auto"/>
        <w:right w:val="none" w:sz="0" w:space="0" w:color="auto"/>
      </w:divBdr>
    </w:div>
    <w:div w:id="1247766035">
      <w:bodyDiv w:val="1"/>
      <w:marLeft w:val="0"/>
      <w:marRight w:val="0"/>
      <w:marTop w:val="0"/>
      <w:marBottom w:val="0"/>
      <w:divBdr>
        <w:top w:val="none" w:sz="0" w:space="0" w:color="auto"/>
        <w:left w:val="none" w:sz="0" w:space="0" w:color="auto"/>
        <w:bottom w:val="none" w:sz="0" w:space="0" w:color="auto"/>
        <w:right w:val="none" w:sz="0" w:space="0" w:color="auto"/>
      </w:divBdr>
    </w:div>
    <w:div w:id="1257982317">
      <w:bodyDiv w:val="1"/>
      <w:marLeft w:val="0"/>
      <w:marRight w:val="0"/>
      <w:marTop w:val="0"/>
      <w:marBottom w:val="0"/>
      <w:divBdr>
        <w:top w:val="none" w:sz="0" w:space="0" w:color="auto"/>
        <w:left w:val="none" w:sz="0" w:space="0" w:color="auto"/>
        <w:bottom w:val="none" w:sz="0" w:space="0" w:color="auto"/>
        <w:right w:val="none" w:sz="0" w:space="0" w:color="auto"/>
      </w:divBdr>
      <w:divsChild>
        <w:div w:id="1574772957">
          <w:marLeft w:val="547"/>
          <w:marRight w:val="0"/>
          <w:marTop w:val="115"/>
          <w:marBottom w:val="0"/>
          <w:divBdr>
            <w:top w:val="none" w:sz="0" w:space="0" w:color="auto"/>
            <w:left w:val="none" w:sz="0" w:space="0" w:color="auto"/>
            <w:bottom w:val="none" w:sz="0" w:space="0" w:color="auto"/>
            <w:right w:val="none" w:sz="0" w:space="0" w:color="auto"/>
          </w:divBdr>
        </w:div>
      </w:divsChild>
    </w:div>
    <w:div w:id="1339577743">
      <w:bodyDiv w:val="1"/>
      <w:marLeft w:val="0"/>
      <w:marRight w:val="0"/>
      <w:marTop w:val="0"/>
      <w:marBottom w:val="0"/>
      <w:divBdr>
        <w:top w:val="none" w:sz="0" w:space="0" w:color="auto"/>
        <w:left w:val="none" w:sz="0" w:space="0" w:color="auto"/>
        <w:bottom w:val="none" w:sz="0" w:space="0" w:color="auto"/>
        <w:right w:val="none" w:sz="0" w:space="0" w:color="auto"/>
      </w:divBdr>
    </w:div>
    <w:div w:id="1500922890">
      <w:bodyDiv w:val="1"/>
      <w:marLeft w:val="0"/>
      <w:marRight w:val="0"/>
      <w:marTop w:val="0"/>
      <w:marBottom w:val="0"/>
      <w:divBdr>
        <w:top w:val="none" w:sz="0" w:space="0" w:color="auto"/>
        <w:left w:val="none" w:sz="0" w:space="0" w:color="auto"/>
        <w:bottom w:val="none" w:sz="0" w:space="0" w:color="auto"/>
        <w:right w:val="none" w:sz="0" w:space="0" w:color="auto"/>
      </w:divBdr>
      <w:divsChild>
        <w:div w:id="663124879">
          <w:marLeft w:val="720"/>
          <w:marRight w:val="0"/>
          <w:marTop w:val="134"/>
          <w:marBottom w:val="0"/>
          <w:divBdr>
            <w:top w:val="none" w:sz="0" w:space="0" w:color="auto"/>
            <w:left w:val="none" w:sz="0" w:space="0" w:color="auto"/>
            <w:bottom w:val="none" w:sz="0" w:space="0" w:color="auto"/>
            <w:right w:val="none" w:sz="0" w:space="0" w:color="auto"/>
          </w:divBdr>
        </w:div>
        <w:div w:id="1559441898">
          <w:marLeft w:val="720"/>
          <w:marRight w:val="0"/>
          <w:marTop w:val="134"/>
          <w:marBottom w:val="0"/>
          <w:divBdr>
            <w:top w:val="none" w:sz="0" w:space="0" w:color="auto"/>
            <w:left w:val="none" w:sz="0" w:space="0" w:color="auto"/>
            <w:bottom w:val="none" w:sz="0" w:space="0" w:color="auto"/>
            <w:right w:val="none" w:sz="0" w:space="0" w:color="auto"/>
          </w:divBdr>
        </w:div>
        <w:div w:id="2098363796">
          <w:marLeft w:val="720"/>
          <w:marRight w:val="0"/>
          <w:marTop w:val="134"/>
          <w:marBottom w:val="0"/>
          <w:divBdr>
            <w:top w:val="none" w:sz="0" w:space="0" w:color="auto"/>
            <w:left w:val="none" w:sz="0" w:space="0" w:color="auto"/>
            <w:bottom w:val="none" w:sz="0" w:space="0" w:color="auto"/>
            <w:right w:val="none" w:sz="0" w:space="0" w:color="auto"/>
          </w:divBdr>
        </w:div>
      </w:divsChild>
    </w:div>
    <w:div w:id="1672904099">
      <w:bodyDiv w:val="1"/>
      <w:marLeft w:val="0"/>
      <w:marRight w:val="0"/>
      <w:marTop w:val="0"/>
      <w:marBottom w:val="0"/>
      <w:divBdr>
        <w:top w:val="none" w:sz="0" w:space="0" w:color="auto"/>
        <w:left w:val="none" w:sz="0" w:space="0" w:color="auto"/>
        <w:bottom w:val="none" w:sz="0" w:space="0" w:color="auto"/>
        <w:right w:val="none" w:sz="0" w:space="0" w:color="auto"/>
      </w:divBdr>
    </w:div>
    <w:div w:id="1928271348">
      <w:bodyDiv w:val="1"/>
      <w:marLeft w:val="0"/>
      <w:marRight w:val="0"/>
      <w:marTop w:val="0"/>
      <w:marBottom w:val="0"/>
      <w:divBdr>
        <w:top w:val="none" w:sz="0" w:space="0" w:color="auto"/>
        <w:left w:val="none" w:sz="0" w:space="0" w:color="auto"/>
        <w:bottom w:val="none" w:sz="0" w:space="0" w:color="auto"/>
        <w:right w:val="none" w:sz="0" w:space="0" w:color="auto"/>
      </w:divBdr>
    </w:div>
    <w:div w:id="21321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ingcivics.org/lesson/teaching-civics-through-childrens-literature/" TargetMode="External"/><Relationship Id="rId18" Type="http://schemas.openxmlformats.org/officeDocument/2006/relationships/hyperlink" Target="http://teachingcivics.org/programs/project-citizen/" TargetMode="External"/><Relationship Id="rId26" Type="http://schemas.openxmlformats.org/officeDocument/2006/relationships/hyperlink" Target="http://www.icivics.org/games/supreme-decision" TargetMode="External"/><Relationship Id="rId39" Type="http://schemas.openxmlformats.org/officeDocument/2006/relationships/hyperlink" Target="http://www.icivics.org/games/executive-command" TargetMode="External"/><Relationship Id="rId21" Type="http://schemas.openxmlformats.org/officeDocument/2006/relationships/hyperlink" Target="http://teachingcivics.org/lesson/teaching-civics-through-childrens-literature/" TargetMode="External"/><Relationship Id="rId34" Type="http://schemas.openxmlformats.org/officeDocument/2006/relationships/hyperlink" Target="http://ed.ted.com/lessons/how-is-power-divided-in-the-united-states-government-belinda-stutzman" TargetMode="External"/><Relationship Id="rId42" Type="http://schemas.openxmlformats.org/officeDocument/2006/relationships/hyperlink" Target="http://www.youtube.com/watch?v=ZCB8EOY5d48" TargetMode="External"/><Relationship Id="rId47" Type="http://schemas.openxmlformats.org/officeDocument/2006/relationships/hyperlink" Target="http://www.youtube.com/watch?v=NrC9GLilZlE" TargetMode="External"/><Relationship Id="rId50" Type="http://schemas.openxmlformats.org/officeDocument/2006/relationships/hyperlink" Target="http://teachingcivics.org/lesson/teaching-civics-through-childrens-literature/" TargetMode="External"/><Relationship Id="rId55" Type="http://schemas.openxmlformats.org/officeDocument/2006/relationships/hyperlink" Target="http://www.icivics.org/games/counties-work" TargetMode="External"/><Relationship Id="rId63" Type="http://schemas.openxmlformats.org/officeDocument/2006/relationships/hyperlink" Target="http://teachingcivics.org/lesson/teaching-civics-through-childrens-literature/" TargetMode="External"/><Relationship Id="rId68" Type="http://schemas.openxmlformats.org/officeDocument/2006/relationships/hyperlink" Target="http://teachingcivics.org/lesson/minnesota-juvenile-justice-jeopardy-game-for-elementary-classroom/" TargetMode="External"/><Relationship Id="rId76" Type="http://schemas.openxmlformats.org/officeDocument/2006/relationships/image" Target="media/image3.jpeg"/><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pbskids.org/democracy/parents-and-teachers/my-government/budget-making/" TargetMode="External"/><Relationship Id="rId2" Type="http://schemas.openxmlformats.org/officeDocument/2006/relationships/customXml" Target="../customXml/item2.xml"/><Relationship Id="rId16" Type="http://schemas.openxmlformats.org/officeDocument/2006/relationships/hyperlink" Target="http://new.civiced.org/programs/project-citizen" TargetMode="External"/><Relationship Id="rId29" Type="http://schemas.openxmlformats.org/officeDocument/2006/relationships/hyperlink" Target="http://www.icivics.org/teachers/lesson-plans/re-gault-1967" TargetMode="External"/><Relationship Id="rId11" Type="http://schemas.openxmlformats.org/officeDocument/2006/relationships/hyperlink" Target="http://new.civiced.org/programs/project-citizen" TargetMode="External"/><Relationship Id="rId24" Type="http://schemas.openxmlformats.org/officeDocument/2006/relationships/hyperlink" Target="http://www.texasbar.com/iwasthefirst/index.html" TargetMode="External"/><Relationship Id="rId32" Type="http://schemas.openxmlformats.org/officeDocument/2006/relationships/hyperlink" Target="http://www.icivics.org/teachers/lesson-plans/citizen-me" TargetMode="External"/><Relationship Id="rId37" Type="http://schemas.openxmlformats.org/officeDocument/2006/relationships/hyperlink" Target="http://www.icivics.org/games/branches-power" TargetMode="External"/><Relationship Id="rId40" Type="http://schemas.openxmlformats.org/officeDocument/2006/relationships/hyperlink" Target="http://www.icivics.org/games/lawcraft" TargetMode="External"/><Relationship Id="rId45" Type="http://schemas.openxmlformats.org/officeDocument/2006/relationships/hyperlink" Target="http://teachingcivics.org/lesson/federalism-and-lawmaking-claim-your-powers-state-v-federal-government/" TargetMode="External"/><Relationship Id="rId53" Type="http://schemas.openxmlformats.org/officeDocument/2006/relationships/hyperlink" Target="http://www.annenbergclassroom.org/page/the-role-of-the-governor" TargetMode="External"/><Relationship Id="rId58" Type="http://schemas.openxmlformats.org/officeDocument/2006/relationships/hyperlink" Target="http://www.icivics.org/teachers/lesson-plans/sources-law" TargetMode="External"/><Relationship Id="rId66" Type="http://schemas.openxmlformats.org/officeDocument/2006/relationships/hyperlink" Target="http://www.icivics.org/teachers/lesson-plans/re-gault-1967" TargetMode="External"/><Relationship Id="rId74" Type="http://schemas.openxmlformats.org/officeDocument/2006/relationships/hyperlink" Target="http://americanindiantah.com/lesson_plans/FederalIndianPolicy.html"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teachingcivics.org/lesson/crimes-and-consequences/" TargetMode="External"/><Relationship Id="rId82" Type="http://schemas.openxmlformats.org/officeDocument/2006/relationships/footer" Target="footer3.xml"/><Relationship Id="rId19" Type="http://schemas.openxmlformats.org/officeDocument/2006/relationships/hyperlink" Target="http://new.civiced.org/programs/project-citiz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congress.indiana.edu/interactive-learning-modules" TargetMode="External"/><Relationship Id="rId22" Type="http://schemas.openxmlformats.org/officeDocument/2006/relationships/hyperlink" Target="http://www.texaslre.org/animation_sov.html" TargetMode="External"/><Relationship Id="rId27" Type="http://schemas.openxmlformats.org/officeDocument/2006/relationships/hyperlink" Target="http://www.icivics.org/games/do-i-have-right" TargetMode="External"/><Relationship Id="rId30" Type="http://schemas.openxmlformats.org/officeDocument/2006/relationships/hyperlink" Target="http://teachingcivics.org/lesson/teaching-civics-through-childrens-literature/" TargetMode="External"/><Relationship Id="rId35" Type="http://schemas.openxmlformats.org/officeDocument/2006/relationships/hyperlink" Target="http://texaslre.org/branches_game/branches_game.html" TargetMode="External"/><Relationship Id="rId43" Type="http://schemas.openxmlformats.org/officeDocument/2006/relationships/hyperlink" Target="http://www.icivics.org/games/power-play" TargetMode="External"/><Relationship Id="rId48" Type="http://schemas.openxmlformats.org/officeDocument/2006/relationships/hyperlink" Target="http://teachingcivics.org/lesson/minnesota-v-hershberger-freedom-of-religion/" TargetMode="External"/><Relationship Id="rId56" Type="http://schemas.openxmlformats.org/officeDocument/2006/relationships/hyperlink" Target="http://teachingcivics.org/lesson/%E2%80%9Ccity-government-omaha-nebraska%E2%80%9D/" TargetMode="External"/><Relationship Id="rId64" Type="http://schemas.openxmlformats.org/officeDocument/2006/relationships/hyperlink" Target="http://teachingcivics.org/lesson/legalways-introduction-to-juvenile-system/" TargetMode="External"/><Relationship Id="rId69" Type="http://schemas.openxmlformats.org/officeDocument/2006/relationships/hyperlink" Target="http://teachingcivics.org/wordpress/wp-content/uploads/2013/06/Arnie-and-the-Stolen-Markers.pdf"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teachingcivics.org/lesson/teaching-civics-through-childrens-literature/" TargetMode="External"/><Relationship Id="rId72" Type="http://schemas.openxmlformats.org/officeDocument/2006/relationships/hyperlink" Target="http://www.econedlink.org/lessons/index.php?lid=281&amp;type=educator" TargetMode="External"/><Relationship Id="rId80" Type="http://schemas.openxmlformats.org/officeDocument/2006/relationships/footer" Target="footer2.xml"/><Relationship Id="rId85" Type="http://schemas.microsoft.com/office/2007/relationships/stylesWithEffects" Target="stylesWithEffects.xml"/><Relationship Id="rId3" Type="http://schemas.openxmlformats.org/officeDocument/2006/relationships/numbering" Target="numbering.xml"/><Relationship Id="rId12" Type="http://schemas.openxmlformats.org/officeDocument/2006/relationships/hyperlink" Target="http://new.civiced.org/pc-program/resources/resource-center/public-policy-on-display" TargetMode="External"/><Relationship Id="rId17" Type="http://schemas.openxmlformats.org/officeDocument/2006/relationships/hyperlink" Target="http://new.civiced.org/pc-program/resources/resource-center/public-policy-on-display" TargetMode="External"/><Relationship Id="rId25" Type="http://schemas.openxmlformats.org/officeDocument/2006/relationships/hyperlink" Target="http://www.annenbergclassroom.org/page/the-first-amendment-tinker-v-des-moines" TargetMode="External"/><Relationship Id="rId33" Type="http://schemas.openxmlformats.org/officeDocument/2006/relationships/hyperlink" Target="http://www.youtube.com/watch?v=PIf7uFAKkJc" TargetMode="External"/><Relationship Id="rId38" Type="http://schemas.openxmlformats.org/officeDocument/2006/relationships/hyperlink" Target="http://teachingcivics.org/lesson/claim-your-powers-elementary/" TargetMode="External"/><Relationship Id="rId46" Type="http://schemas.openxmlformats.org/officeDocument/2006/relationships/hyperlink" Target="http://www.mncourts.gov/?page=1811" TargetMode="External"/><Relationship Id="rId59" Type="http://schemas.openxmlformats.org/officeDocument/2006/relationships/hyperlink" Target="http://www.icivics.org/games/lawcraft" TargetMode="External"/><Relationship Id="rId67" Type="http://schemas.openxmlformats.org/officeDocument/2006/relationships/hyperlink" Target="http://teachingcivics.org/lesson/crimes-and-consequences/" TargetMode="External"/><Relationship Id="rId20" Type="http://schemas.openxmlformats.org/officeDocument/2006/relationships/hyperlink" Target="http://new.civiced.org/pc-program/resources/resource-center/public-policy-on-display" TargetMode="External"/><Relationship Id="rId41" Type="http://schemas.openxmlformats.org/officeDocument/2006/relationships/hyperlink" Target="http://www.youtube.com/watch?v=tyeJ55o3El0" TargetMode="External"/><Relationship Id="rId54" Type="http://schemas.openxmlformats.org/officeDocument/2006/relationships/hyperlink" Target="http://www.annenbergclassroom.org/page/executive-branch-mayors" TargetMode="External"/><Relationship Id="rId62" Type="http://schemas.openxmlformats.org/officeDocument/2006/relationships/hyperlink" Target="http://www.congresslink.org/print_lp_charting.htm" TargetMode="External"/><Relationship Id="rId70" Type="http://schemas.openxmlformats.org/officeDocument/2006/relationships/hyperlink" Target="http://www.icivics.org/games/counties-work" TargetMode="External"/><Relationship Id="rId75" Type="http://schemas.openxmlformats.org/officeDocument/2006/relationships/image" Target="media/image2.jpe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eachingcivics.org/programs/project-citizen/" TargetMode="External"/><Relationship Id="rId23" Type="http://schemas.openxmlformats.org/officeDocument/2006/relationships/hyperlink" Target="http://www.texaslre.org/downloads/bore.pdf" TargetMode="External"/><Relationship Id="rId28" Type="http://schemas.openxmlformats.org/officeDocument/2006/relationships/hyperlink" Target="http://www.icivics.org/games/argument-wars" TargetMode="External"/><Relationship Id="rId36" Type="http://schemas.openxmlformats.org/officeDocument/2006/relationships/hyperlink" Target="http://www.texaslre.org/lessonplans/lessonplans.php" TargetMode="External"/><Relationship Id="rId49" Type="http://schemas.openxmlformats.org/officeDocument/2006/relationships/hyperlink" Target="http://www.minnpost.com/data/2012/03/interactive-history-constitutional-amendments-minnesota" TargetMode="External"/><Relationship Id="rId57" Type="http://schemas.openxmlformats.org/officeDocument/2006/relationships/hyperlink" Target="http://www.econedlink.org/lessons/index.php?lid=281&amp;type=educator" TargetMode="External"/><Relationship Id="rId10" Type="http://schemas.openxmlformats.org/officeDocument/2006/relationships/hyperlink" Target="http://teachingcivics.org/programs/project-citizen/" TargetMode="External"/><Relationship Id="rId31" Type="http://schemas.openxmlformats.org/officeDocument/2006/relationships/hyperlink" Target="http://www.icivics.org/games/immigration-nation" TargetMode="External"/><Relationship Id="rId44" Type="http://schemas.openxmlformats.org/officeDocument/2006/relationships/hyperlink" Target="http://www.icivics.org/games/court-quest" TargetMode="External"/><Relationship Id="rId52" Type="http://schemas.openxmlformats.org/officeDocument/2006/relationships/hyperlink" Target="http://www.icivics.org/teachers/lesson-plans/comparative-constitutions" TargetMode="External"/><Relationship Id="rId60" Type="http://schemas.openxmlformats.org/officeDocument/2006/relationships/hyperlink" Target="http://www.youtube.com/watch?v=tyeJ55o3El0" TargetMode="External"/><Relationship Id="rId65" Type="http://schemas.openxmlformats.org/officeDocument/2006/relationships/hyperlink" Target="http://teachingcivics.org/lesson/introduction-to-the-juvenile-justice-system/" TargetMode="External"/><Relationship Id="rId73" Type="http://schemas.openxmlformats.org/officeDocument/2006/relationships/hyperlink" Target="http://education.state.mn.us/MDE/EdExc/StanCurri/Curri/" TargetMode="External"/><Relationship Id="rId78" Type="http://schemas.openxmlformats.org/officeDocument/2006/relationships/header" Target="header2.xml"/><Relationship Id="rId8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46BE44-915F-4CA0-A8F1-3F6D0929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Revised K-12 Academic Standards in Social Studies DRAFT —Do not disseminate.</vt:lpstr>
    </vt:vector>
  </TitlesOfParts>
  <Company>Minnesota Department of Education</Company>
  <LinksUpToDate>false</LinksUpToDate>
  <CharactersWithSpaces>19391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K-12 Academic Standards in Social Studies DRAFT —Do not disseminate.</dc:title>
  <dc:creator>Stower, Kathryn</dc:creator>
  <cp:lastModifiedBy>Jennifer Bloom</cp:lastModifiedBy>
  <cp:revision>18</cp:revision>
  <cp:lastPrinted>2013-10-18T15:09:00Z</cp:lastPrinted>
  <dcterms:created xsi:type="dcterms:W3CDTF">2013-10-28T01:15:00Z</dcterms:created>
  <dcterms:modified xsi:type="dcterms:W3CDTF">2013-10-30T21:32:00Z</dcterms:modified>
</cp:coreProperties>
</file>